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76" w:rsidRDefault="002B0576" w:rsidP="00E35DE4">
      <w:pPr>
        <w:widowControl/>
        <w:jc w:val="left"/>
        <w:rPr>
          <w:rFonts w:ascii="宋体"/>
          <w:kern w:val="0"/>
          <w:sz w:val="30"/>
          <w:szCs w:val="30"/>
        </w:rPr>
      </w:pPr>
      <w:r>
        <w:rPr>
          <w:rFonts w:ascii="仿宋_GB2312" w:eastAsia="仿宋_GB2312" w:hAnsi="仿宋_GB2312" w:hint="eastAsia"/>
          <w:kern w:val="0"/>
          <w:sz w:val="30"/>
          <w:szCs w:val="30"/>
        </w:rPr>
        <w:t>附件</w:t>
      </w:r>
      <w:r>
        <w:rPr>
          <w:rFonts w:ascii="仿宋_GB2312" w:eastAsia="仿宋_GB2312" w:hAnsi="仿宋_GB2312"/>
          <w:kern w:val="0"/>
          <w:sz w:val="30"/>
          <w:szCs w:val="30"/>
        </w:rPr>
        <w:t>1</w:t>
      </w:r>
      <w:r>
        <w:rPr>
          <w:rFonts w:ascii="仿宋_GB2312" w:eastAsia="仿宋_GB2312" w:hAnsi="仿宋_GB2312" w:hint="eastAsia"/>
          <w:kern w:val="0"/>
          <w:sz w:val="30"/>
          <w:szCs w:val="30"/>
        </w:rPr>
        <w:t>：南京中医药大学大学生创新训练计划项目结题验收报告</w:t>
      </w:r>
    </w:p>
    <w:p w:rsidR="002B0576" w:rsidRDefault="002B0576" w:rsidP="00A81C4C">
      <w:pPr>
        <w:widowControl/>
        <w:jc w:val="center"/>
        <w:rPr>
          <w:rFonts w:ascii="方正黑体简体" w:eastAsia="方正黑体简体"/>
          <w:kern w:val="0"/>
          <w:sz w:val="48"/>
          <w:szCs w:val="48"/>
        </w:rPr>
      </w:pPr>
    </w:p>
    <w:p w:rsidR="002B0576" w:rsidRDefault="002B0576" w:rsidP="00A81C4C">
      <w:pPr>
        <w:widowControl/>
        <w:jc w:val="center"/>
        <w:rPr>
          <w:rFonts w:ascii="方正黑体简体" w:eastAsia="方正黑体简体"/>
          <w:kern w:val="0"/>
          <w:sz w:val="48"/>
          <w:szCs w:val="48"/>
        </w:rPr>
      </w:pPr>
      <w:r>
        <w:rPr>
          <w:rFonts w:ascii="方正黑体简体" w:hAnsi="方正黑体简体" w:hint="eastAsia"/>
          <w:kern w:val="0"/>
          <w:sz w:val="48"/>
          <w:szCs w:val="48"/>
        </w:rPr>
        <w:t>南京中医药大学大学生创新训练项目</w:t>
      </w:r>
    </w:p>
    <w:p w:rsidR="002B0576" w:rsidRDefault="002B0576" w:rsidP="00A81C4C">
      <w:pPr>
        <w:widowControl/>
        <w:jc w:val="center"/>
        <w:rPr>
          <w:rFonts w:ascii="方正黑体简体" w:eastAsia="方正黑体简体"/>
          <w:kern w:val="0"/>
          <w:sz w:val="36"/>
          <w:szCs w:val="36"/>
        </w:rPr>
      </w:pPr>
      <w:r>
        <w:rPr>
          <w:rFonts w:ascii="方正黑体简体" w:hAnsi="方正黑体简体" w:hint="eastAsia"/>
          <w:kern w:val="0"/>
          <w:sz w:val="48"/>
          <w:szCs w:val="48"/>
        </w:rPr>
        <w:t>结题验收报告</w:t>
      </w:r>
    </w:p>
    <w:p w:rsidR="002B0576" w:rsidRDefault="002B0576" w:rsidP="00A81C4C">
      <w:pPr>
        <w:widowControl/>
        <w:jc w:val="center"/>
        <w:rPr>
          <w:rFonts w:ascii="方正黑体简体" w:eastAsia="方正黑体简体"/>
          <w:kern w:val="0"/>
          <w:sz w:val="36"/>
          <w:szCs w:val="36"/>
        </w:rPr>
      </w:pPr>
    </w:p>
    <w:p w:rsidR="002B0576" w:rsidRDefault="002B0576" w:rsidP="00A81C4C">
      <w:pPr>
        <w:widowControl/>
        <w:jc w:val="center"/>
        <w:rPr>
          <w:rFonts w:ascii="方正黑体简体" w:eastAsia="方正黑体简体"/>
          <w:kern w:val="0"/>
          <w:sz w:val="36"/>
          <w:szCs w:val="36"/>
        </w:rPr>
      </w:pPr>
    </w:p>
    <w:p w:rsidR="002B0576" w:rsidRDefault="002B0576" w:rsidP="00A81C4C">
      <w:pPr>
        <w:widowControl/>
        <w:jc w:val="center"/>
        <w:rPr>
          <w:rFonts w:ascii="方正黑体简体" w:eastAsia="方正黑体简体"/>
          <w:kern w:val="0"/>
          <w:sz w:val="36"/>
          <w:szCs w:val="36"/>
        </w:rPr>
      </w:pPr>
    </w:p>
    <w:p w:rsidR="002B0576" w:rsidRDefault="002B0576" w:rsidP="00A81C4C">
      <w:pPr>
        <w:widowControl/>
        <w:jc w:val="center"/>
        <w:rPr>
          <w:rFonts w:ascii="方正黑体简体" w:eastAsia="方正黑体简体"/>
          <w:kern w:val="0"/>
          <w:sz w:val="36"/>
          <w:szCs w:val="36"/>
        </w:rPr>
      </w:pPr>
    </w:p>
    <w:p w:rsidR="002B0576" w:rsidRDefault="002B0576" w:rsidP="00A81C4C">
      <w:pPr>
        <w:widowControl/>
        <w:ind w:firstLine="1760"/>
        <w:rPr>
          <w:rFonts w:ascii="方正仿宋简体" w:hAnsi="方正仿宋简体"/>
          <w:kern w:val="0"/>
          <w:sz w:val="32"/>
          <w:szCs w:val="32"/>
          <w:u w:val="single"/>
        </w:rPr>
      </w:pPr>
      <w:r>
        <w:rPr>
          <w:rFonts w:ascii="方正仿宋简体" w:hAnsi="方正仿宋简体" w:hint="eastAsia"/>
          <w:kern w:val="0"/>
          <w:sz w:val="32"/>
          <w:szCs w:val="32"/>
        </w:rPr>
        <w:t>项目名称</w:t>
      </w:r>
      <w:r>
        <w:rPr>
          <w:rFonts w:ascii="方正仿宋简体" w:hAnsi="方正仿宋简体"/>
          <w:kern w:val="0"/>
          <w:sz w:val="32"/>
          <w:szCs w:val="32"/>
          <w:u w:val="single"/>
        </w:rPr>
        <w:t xml:space="preserve">                           </w:t>
      </w:r>
    </w:p>
    <w:p w:rsidR="002B0576" w:rsidRDefault="002B0576" w:rsidP="00A81C4C">
      <w:pPr>
        <w:widowControl/>
        <w:ind w:firstLine="1760"/>
        <w:rPr>
          <w:rFonts w:ascii="方正仿宋简体" w:eastAsia="方正仿宋简体"/>
          <w:kern w:val="0"/>
          <w:sz w:val="32"/>
          <w:szCs w:val="32"/>
        </w:rPr>
      </w:pPr>
      <w:r>
        <w:rPr>
          <w:rFonts w:ascii="方正仿宋简体" w:hAnsi="方正仿宋简体" w:hint="eastAsia"/>
          <w:kern w:val="0"/>
          <w:sz w:val="32"/>
          <w:szCs w:val="32"/>
        </w:rPr>
        <w:t>项目编号</w:t>
      </w:r>
      <w:r>
        <w:rPr>
          <w:rFonts w:ascii="方正仿宋简体" w:hAnsi="方正仿宋简体"/>
          <w:kern w:val="0"/>
          <w:sz w:val="32"/>
          <w:szCs w:val="32"/>
          <w:u w:val="single"/>
        </w:rPr>
        <w:t xml:space="preserve">                           </w:t>
      </w:r>
    </w:p>
    <w:p w:rsidR="002B0576" w:rsidRDefault="002B0576" w:rsidP="00A81C4C">
      <w:pPr>
        <w:widowControl/>
        <w:ind w:firstLine="1760"/>
        <w:rPr>
          <w:rFonts w:ascii="方正仿宋简体" w:hAnsi="方正仿宋简体"/>
          <w:kern w:val="0"/>
          <w:sz w:val="32"/>
          <w:szCs w:val="32"/>
          <w:u w:val="single"/>
        </w:rPr>
      </w:pPr>
      <w:r>
        <w:rPr>
          <w:rFonts w:ascii="方正仿宋简体" w:hAnsi="方正仿宋简体" w:hint="eastAsia"/>
          <w:kern w:val="0"/>
          <w:sz w:val="32"/>
          <w:szCs w:val="32"/>
        </w:rPr>
        <w:t>所在学院</w:t>
      </w:r>
      <w:r>
        <w:rPr>
          <w:rFonts w:ascii="方正仿宋简体" w:hAnsi="方正仿宋简体"/>
          <w:kern w:val="0"/>
          <w:sz w:val="32"/>
          <w:szCs w:val="32"/>
          <w:u w:val="single"/>
        </w:rPr>
        <w:t xml:space="preserve">                           </w:t>
      </w:r>
    </w:p>
    <w:p w:rsidR="002B0576" w:rsidRDefault="002B0576" w:rsidP="00A81C4C">
      <w:pPr>
        <w:widowControl/>
        <w:ind w:firstLine="1760"/>
        <w:rPr>
          <w:rFonts w:ascii="方正仿宋简体" w:hAnsi="方正仿宋简体"/>
          <w:kern w:val="0"/>
          <w:sz w:val="32"/>
          <w:szCs w:val="32"/>
          <w:u w:val="single"/>
        </w:rPr>
      </w:pPr>
      <w:r>
        <w:rPr>
          <w:rFonts w:ascii="方正仿宋简体" w:hAnsi="方正仿宋简体" w:hint="eastAsia"/>
          <w:kern w:val="0"/>
          <w:sz w:val="32"/>
          <w:szCs w:val="32"/>
        </w:rPr>
        <w:t>项目主持人</w:t>
      </w:r>
      <w:r>
        <w:rPr>
          <w:rFonts w:ascii="方正仿宋简体" w:hAnsi="方正仿宋简体"/>
          <w:kern w:val="0"/>
          <w:sz w:val="32"/>
          <w:szCs w:val="32"/>
          <w:u w:val="single"/>
        </w:rPr>
        <w:t xml:space="preserve">                         </w:t>
      </w:r>
    </w:p>
    <w:p w:rsidR="002B0576" w:rsidRDefault="002B0576" w:rsidP="00A81C4C">
      <w:pPr>
        <w:widowControl/>
        <w:ind w:firstLine="1760"/>
        <w:rPr>
          <w:rFonts w:ascii="方正仿宋简体" w:hAnsi="方正仿宋简体"/>
          <w:kern w:val="0"/>
          <w:sz w:val="32"/>
          <w:szCs w:val="32"/>
          <w:u w:val="single"/>
        </w:rPr>
      </w:pPr>
      <w:r>
        <w:rPr>
          <w:rFonts w:ascii="方正仿宋简体" w:hAnsi="方正仿宋简体" w:hint="eastAsia"/>
          <w:kern w:val="0"/>
          <w:sz w:val="32"/>
          <w:szCs w:val="32"/>
        </w:rPr>
        <w:t>参加人员</w:t>
      </w:r>
      <w:r>
        <w:rPr>
          <w:rFonts w:ascii="方正仿宋简体" w:hAnsi="方正仿宋简体"/>
          <w:kern w:val="0"/>
          <w:sz w:val="32"/>
          <w:szCs w:val="32"/>
          <w:u w:val="single"/>
        </w:rPr>
        <w:t xml:space="preserve">                           </w:t>
      </w:r>
    </w:p>
    <w:p w:rsidR="002B0576" w:rsidRDefault="002B0576" w:rsidP="00A81C4C">
      <w:pPr>
        <w:widowControl/>
        <w:ind w:firstLine="1760"/>
        <w:rPr>
          <w:rFonts w:ascii="方正仿宋简体" w:hAnsi="方正仿宋简体"/>
          <w:kern w:val="0"/>
          <w:sz w:val="32"/>
          <w:szCs w:val="32"/>
          <w:u w:val="single"/>
        </w:rPr>
      </w:pPr>
      <w:r>
        <w:rPr>
          <w:rFonts w:ascii="方正仿宋简体" w:hAnsi="方正仿宋简体" w:hint="eastAsia"/>
          <w:kern w:val="0"/>
          <w:sz w:val="32"/>
          <w:szCs w:val="32"/>
        </w:rPr>
        <w:t>项目起止时间</w:t>
      </w:r>
      <w:r>
        <w:rPr>
          <w:rFonts w:ascii="方正仿宋简体" w:hAnsi="方正仿宋简体"/>
          <w:kern w:val="0"/>
          <w:sz w:val="32"/>
          <w:szCs w:val="32"/>
          <w:u w:val="single"/>
        </w:rPr>
        <w:t xml:space="preserve">                       </w:t>
      </w:r>
    </w:p>
    <w:p w:rsidR="002B0576" w:rsidRDefault="002B0576" w:rsidP="00A81C4C">
      <w:pPr>
        <w:widowControl/>
        <w:jc w:val="center"/>
        <w:rPr>
          <w:rFonts w:ascii="方正仿宋简体" w:eastAsia="方正仿宋简体"/>
          <w:kern w:val="0"/>
          <w:sz w:val="36"/>
          <w:szCs w:val="36"/>
        </w:rPr>
      </w:pPr>
    </w:p>
    <w:p w:rsidR="002B0576" w:rsidRDefault="002B0576" w:rsidP="00A81C4C">
      <w:pPr>
        <w:widowControl/>
        <w:jc w:val="center"/>
        <w:rPr>
          <w:rFonts w:ascii="方正仿宋简体" w:eastAsia="方正仿宋简体"/>
          <w:kern w:val="0"/>
          <w:sz w:val="36"/>
          <w:szCs w:val="36"/>
        </w:rPr>
      </w:pPr>
    </w:p>
    <w:p w:rsidR="002B0576" w:rsidRDefault="002B0576" w:rsidP="00A81C4C">
      <w:pPr>
        <w:widowControl/>
        <w:jc w:val="center"/>
        <w:rPr>
          <w:rFonts w:ascii="方正仿宋简体" w:eastAsia="方正仿宋简体"/>
          <w:kern w:val="0"/>
          <w:sz w:val="36"/>
          <w:szCs w:val="36"/>
        </w:rPr>
      </w:pPr>
    </w:p>
    <w:p w:rsidR="002B0576" w:rsidRDefault="002B0576" w:rsidP="00A81C4C">
      <w:pPr>
        <w:widowControl/>
        <w:jc w:val="center"/>
        <w:rPr>
          <w:rFonts w:ascii="方正仿宋简体" w:eastAsia="方正仿宋简体"/>
          <w:kern w:val="0"/>
          <w:sz w:val="36"/>
          <w:szCs w:val="36"/>
        </w:rPr>
      </w:pPr>
    </w:p>
    <w:p w:rsidR="002B0576" w:rsidRDefault="002B0576" w:rsidP="00A81C4C">
      <w:pPr>
        <w:widowControl/>
        <w:jc w:val="center"/>
        <w:rPr>
          <w:rFonts w:ascii="方正仿宋简体" w:eastAsia="方正仿宋简体"/>
          <w:kern w:val="0"/>
          <w:sz w:val="36"/>
          <w:szCs w:val="36"/>
        </w:rPr>
      </w:pPr>
    </w:p>
    <w:p w:rsidR="002B0576" w:rsidRDefault="002B0576" w:rsidP="00A81C4C">
      <w:pPr>
        <w:widowControl/>
        <w:jc w:val="center"/>
        <w:rPr>
          <w:rFonts w:ascii="方正仿宋简体" w:eastAsia="方正仿宋简体"/>
          <w:kern w:val="0"/>
          <w:sz w:val="36"/>
          <w:szCs w:val="36"/>
        </w:rPr>
      </w:pPr>
    </w:p>
    <w:p w:rsidR="002B0576" w:rsidRDefault="002B0576" w:rsidP="00A81C4C">
      <w:pPr>
        <w:widowControl/>
        <w:jc w:val="center"/>
        <w:rPr>
          <w:rFonts w:ascii="仿宋_GB2312" w:eastAsia="仿宋_GB2312"/>
          <w:kern w:val="0"/>
          <w:sz w:val="36"/>
          <w:szCs w:val="36"/>
        </w:rPr>
      </w:pPr>
      <w:r>
        <w:rPr>
          <w:rFonts w:ascii="仿宋_GB2312" w:eastAsia="仿宋_GB2312" w:hint="eastAsia"/>
          <w:kern w:val="0"/>
          <w:sz w:val="36"/>
          <w:szCs w:val="36"/>
        </w:rPr>
        <w:t>南京中医药大学教务处</w:t>
      </w:r>
    </w:p>
    <w:p w:rsidR="002B0576" w:rsidRDefault="002B0576" w:rsidP="00A81C4C">
      <w:pPr>
        <w:widowControl/>
        <w:jc w:val="center"/>
        <w:rPr>
          <w:rFonts w:ascii="宋体"/>
          <w:kern w:val="0"/>
          <w:sz w:val="28"/>
          <w:szCs w:val="28"/>
        </w:rPr>
      </w:pPr>
      <w:r>
        <w:rPr>
          <w:rFonts w:ascii="宋体" w:hAnsi="宋体" w:hint="eastAsia"/>
          <w:kern w:val="0"/>
          <w:sz w:val="28"/>
          <w:szCs w:val="28"/>
        </w:rPr>
        <w:t>年</w:t>
      </w:r>
      <w:r>
        <w:rPr>
          <w:rFonts w:ascii="宋体" w:hAnsi="宋体"/>
          <w:kern w:val="0"/>
          <w:sz w:val="28"/>
          <w:szCs w:val="28"/>
        </w:rPr>
        <w:t xml:space="preserve">     </w:t>
      </w:r>
      <w:r>
        <w:rPr>
          <w:rFonts w:ascii="宋体" w:hAnsi="宋体" w:hint="eastAsia"/>
          <w:kern w:val="0"/>
          <w:sz w:val="28"/>
          <w:szCs w:val="28"/>
        </w:rPr>
        <w:t>月</w:t>
      </w:r>
      <w:r>
        <w:rPr>
          <w:rFonts w:ascii="宋体" w:hAnsi="宋体"/>
          <w:kern w:val="0"/>
          <w:sz w:val="28"/>
          <w:szCs w:val="28"/>
        </w:rPr>
        <w:t xml:space="preserve">      </w:t>
      </w:r>
      <w:r>
        <w:rPr>
          <w:rFonts w:ascii="宋体" w:hAnsi="宋体" w:hint="eastAsia"/>
          <w:kern w:val="0"/>
          <w:sz w:val="28"/>
          <w:szCs w:val="28"/>
        </w:rPr>
        <w:t>日</w:t>
      </w:r>
    </w:p>
    <w:p w:rsidR="002B0576" w:rsidRDefault="002B0576" w:rsidP="00A81C4C">
      <w:pPr>
        <w:widowControl/>
        <w:rPr>
          <w:rFonts w:ascii="宋体"/>
          <w:kern w:val="0"/>
          <w:szCs w:val="21"/>
        </w:rPr>
      </w:pPr>
    </w:p>
    <w:tbl>
      <w:tblPr>
        <w:tblW w:w="9215" w:type="dxa"/>
        <w:jc w:val="center"/>
        <w:tblInd w:w="-318" w:type="dxa"/>
        <w:tblLayout w:type="fixed"/>
        <w:tblLook w:val="0000"/>
      </w:tblPr>
      <w:tblGrid>
        <w:gridCol w:w="786"/>
        <w:gridCol w:w="1058"/>
        <w:gridCol w:w="845"/>
        <w:gridCol w:w="147"/>
        <w:gridCol w:w="785"/>
        <w:gridCol w:w="169"/>
        <w:gridCol w:w="2732"/>
        <w:gridCol w:w="1225"/>
        <w:gridCol w:w="50"/>
        <w:gridCol w:w="1418"/>
      </w:tblGrid>
      <w:tr w:rsidR="002B0576" w:rsidRPr="001B1906" w:rsidTr="00CF0AEC">
        <w:trPr>
          <w:trHeight w:val="567"/>
          <w:jc w:val="center"/>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2B0576" w:rsidRPr="001B1906" w:rsidRDefault="002B0576" w:rsidP="00C44628">
            <w:pPr>
              <w:widowControl/>
              <w:jc w:val="center"/>
              <w:rPr>
                <w:rFonts w:ascii="宋体"/>
                <w:kern w:val="0"/>
                <w:sz w:val="24"/>
              </w:rPr>
            </w:pPr>
            <w:r w:rsidRPr="001B1906">
              <w:rPr>
                <w:rFonts w:ascii="宋体" w:hAnsi="宋体" w:hint="eastAsia"/>
                <w:kern w:val="0"/>
                <w:sz w:val="24"/>
              </w:rPr>
              <w:t>项目主持人</w:t>
            </w:r>
          </w:p>
        </w:tc>
        <w:tc>
          <w:tcPr>
            <w:tcW w:w="105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rFonts w:ascii="宋体"/>
                <w:kern w:val="0"/>
                <w:sz w:val="24"/>
              </w:rPr>
            </w:pPr>
            <w:r w:rsidRPr="001B1906">
              <w:rPr>
                <w:rFonts w:ascii="宋体" w:hAnsi="宋体" w:hint="eastAsia"/>
                <w:kern w:val="0"/>
                <w:sz w:val="24"/>
              </w:rPr>
              <w:t>姓名</w:t>
            </w:r>
          </w:p>
        </w:tc>
        <w:tc>
          <w:tcPr>
            <w:tcW w:w="992"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rFonts w:ascii="宋体"/>
                <w:kern w:val="0"/>
                <w:sz w:val="24"/>
              </w:rPr>
            </w:pPr>
            <w:r w:rsidRPr="001B1906">
              <w:rPr>
                <w:rFonts w:ascii="宋体" w:hAnsi="宋体" w:hint="eastAsia"/>
                <w:kern w:val="0"/>
                <w:sz w:val="24"/>
              </w:rPr>
              <w:t>年级</w:t>
            </w:r>
          </w:p>
        </w:tc>
        <w:tc>
          <w:tcPr>
            <w:tcW w:w="3686" w:type="dxa"/>
            <w:gridSpan w:val="3"/>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rFonts w:ascii="宋体"/>
                <w:kern w:val="0"/>
                <w:sz w:val="24"/>
              </w:rPr>
            </w:pPr>
            <w:r w:rsidRPr="001B1906">
              <w:rPr>
                <w:rFonts w:ascii="宋体" w:hAnsi="宋体" w:hint="eastAsia"/>
                <w:kern w:val="0"/>
                <w:sz w:val="24"/>
              </w:rPr>
              <w:t>学校、院系、专业</w:t>
            </w:r>
          </w:p>
        </w:tc>
        <w:tc>
          <w:tcPr>
            <w:tcW w:w="1275"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rFonts w:ascii="宋体"/>
                <w:kern w:val="0"/>
                <w:sz w:val="24"/>
              </w:rPr>
            </w:pPr>
            <w:r w:rsidRPr="001B1906">
              <w:rPr>
                <w:rFonts w:ascii="宋体" w:hAnsi="宋体" w:hint="eastAsia"/>
                <w:kern w:val="0"/>
                <w:sz w:val="24"/>
              </w:rPr>
              <w:t>联系电话</w:t>
            </w:r>
          </w:p>
        </w:tc>
        <w:tc>
          <w:tcPr>
            <w:tcW w:w="141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kern w:val="0"/>
                <w:sz w:val="24"/>
              </w:rPr>
              <w:t>E-mail</w:t>
            </w:r>
          </w:p>
        </w:tc>
      </w:tr>
      <w:tr w:rsidR="002B0576" w:rsidRPr="001B1906" w:rsidTr="00CF0AEC">
        <w:trPr>
          <w:trHeight w:val="567"/>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宋体"/>
                <w:kern w:val="0"/>
                <w:sz w:val="24"/>
              </w:rPr>
            </w:pPr>
          </w:p>
        </w:tc>
        <w:tc>
          <w:tcPr>
            <w:tcW w:w="105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c>
          <w:tcPr>
            <w:tcW w:w="992"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c>
          <w:tcPr>
            <w:tcW w:w="3686" w:type="dxa"/>
            <w:gridSpan w:val="3"/>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rFonts w:ascii="宋体"/>
                <w:kern w:val="0"/>
                <w:sz w:val="24"/>
              </w:rPr>
            </w:pPr>
            <w:r w:rsidRPr="001B1906">
              <w:rPr>
                <w:rFonts w:hint="eastAsia"/>
                <w:kern w:val="0"/>
                <w:sz w:val="24"/>
              </w:rPr>
              <w:t xml:space="preserve">　</w:t>
            </w:r>
          </w:p>
        </w:tc>
        <w:tc>
          <w:tcPr>
            <w:tcW w:w="1275"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c>
          <w:tcPr>
            <w:tcW w:w="141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r>
      <w:tr w:rsidR="002B0576" w:rsidRPr="001B1906" w:rsidTr="00CF0AEC">
        <w:trPr>
          <w:trHeight w:val="567"/>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宋体"/>
                <w:kern w:val="0"/>
                <w:sz w:val="24"/>
              </w:rPr>
            </w:pPr>
          </w:p>
        </w:tc>
        <w:tc>
          <w:tcPr>
            <w:tcW w:w="105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c>
          <w:tcPr>
            <w:tcW w:w="992"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c>
          <w:tcPr>
            <w:tcW w:w="3686" w:type="dxa"/>
            <w:gridSpan w:val="3"/>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kern w:val="0"/>
                <w:sz w:val="24"/>
              </w:rPr>
              <w:t xml:space="preserve">  </w:t>
            </w:r>
          </w:p>
        </w:tc>
        <w:tc>
          <w:tcPr>
            <w:tcW w:w="1275"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c>
          <w:tcPr>
            <w:tcW w:w="141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r>
      <w:tr w:rsidR="002B0576" w:rsidRPr="001B1906" w:rsidTr="00CF0AEC">
        <w:trPr>
          <w:trHeight w:val="567"/>
          <w:jc w:val="center"/>
        </w:trPr>
        <w:tc>
          <w:tcPr>
            <w:tcW w:w="786" w:type="dxa"/>
            <w:vMerge w:val="restart"/>
            <w:tcBorders>
              <w:top w:val="nil"/>
              <w:left w:val="single" w:sz="4" w:space="0" w:color="000000"/>
              <w:bottom w:val="single" w:sz="4" w:space="0" w:color="000000"/>
              <w:right w:val="single" w:sz="4" w:space="0" w:color="000000"/>
            </w:tcBorders>
            <w:vAlign w:val="center"/>
          </w:tcPr>
          <w:p w:rsidR="002B0576" w:rsidRPr="001B1906" w:rsidRDefault="002B0576" w:rsidP="00C44628">
            <w:pPr>
              <w:widowControl/>
              <w:jc w:val="center"/>
              <w:rPr>
                <w:rFonts w:ascii="宋体"/>
                <w:kern w:val="0"/>
                <w:sz w:val="24"/>
              </w:rPr>
            </w:pPr>
            <w:r w:rsidRPr="001B1906">
              <w:rPr>
                <w:rFonts w:ascii="宋体" w:hAnsi="宋体" w:hint="eastAsia"/>
                <w:kern w:val="0"/>
                <w:sz w:val="24"/>
              </w:rPr>
              <w:t>主要参加人</w:t>
            </w:r>
            <w:r w:rsidRPr="001B1906">
              <w:rPr>
                <w:kern w:val="0"/>
                <w:sz w:val="24"/>
              </w:rPr>
              <w:t xml:space="preserve">  </w:t>
            </w:r>
            <w:r w:rsidRPr="001B1906">
              <w:rPr>
                <w:rFonts w:ascii="宋体" w:hAnsi="宋体" w:hint="eastAsia"/>
                <w:kern w:val="0"/>
                <w:sz w:val="24"/>
              </w:rPr>
              <w:t>员</w:t>
            </w:r>
          </w:p>
        </w:tc>
        <w:tc>
          <w:tcPr>
            <w:tcW w:w="105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c>
          <w:tcPr>
            <w:tcW w:w="992"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c>
          <w:tcPr>
            <w:tcW w:w="3686" w:type="dxa"/>
            <w:gridSpan w:val="3"/>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kern w:val="0"/>
                <w:sz w:val="24"/>
              </w:rPr>
              <w:t xml:space="preserve">  </w:t>
            </w:r>
          </w:p>
        </w:tc>
        <w:tc>
          <w:tcPr>
            <w:tcW w:w="1275"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c>
          <w:tcPr>
            <w:tcW w:w="141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r>
      <w:tr w:rsidR="002B0576" w:rsidRPr="001B1906" w:rsidTr="00CF0AEC">
        <w:trPr>
          <w:trHeight w:val="567"/>
          <w:jc w:val="center"/>
        </w:trPr>
        <w:tc>
          <w:tcPr>
            <w:tcW w:w="786" w:type="dxa"/>
            <w:vMerge/>
            <w:tcBorders>
              <w:top w:val="nil"/>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宋体"/>
                <w:kern w:val="0"/>
                <w:sz w:val="24"/>
              </w:rPr>
            </w:pPr>
          </w:p>
        </w:tc>
        <w:tc>
          <w:tcPr>
            <w:tcW w:w="105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c>
          <w:tcPr>
            <w:tcW w:w="992"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c>
          <w:tcPr>
            <w:tcW w:w="3686" w:type="dxa"/>
            <w:gridSpan w:val="3"/>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kern w:val="0"/>
                <w:sz w:val="24"/>
              </w:rPr>
              <w:t xml:space="preserve">  </w:t>
            </w:r>
          </w:p>
        </w:tc>
        <w:tc>
          <w:tcPr>
            <w:tcW w:w="1275"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c>
          <w:tcPr>
            <w:tcW w:w="141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r>
      <w:tr w:rsidR="002B0576" w:rsidRPr="001B1906" w:rsidTr="00CF0AEC">
        <w:trPr>
          <w:trHeight w:val="567"/>
          <w:jc w:val="center"/>
        </w:trPr>
        <w:tc>
          <w:tcPr>
            <w:tcW w:w="786" w:type="dxa"/>
            <w:vMerge/>
            <w:tcBorders>
              <w:top w:val="nil"/>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宋体"/>
                <w:kern w:val="0"/>
                <w:sz w:val="24"/>
              </w:rPr>
            </w:pPr>
          </w:p>
        </w:tc>
        <w:tc>
          <w:tcPr>
            <w:tcW w:w="105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c>
          <w:tcPr>
            <w:tcW w:w="992"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c>
          <w:tcPr>
            <w:tcW w:w="3686" w:type="dxa"/>
            <w:gridSpan w:val="3"/>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kern w:val="0"/>
                <w:sz w:val="24"/>
              </w:rPr>
              <w:t xml:space="preserve">  </w:t>
            </w:r>
          </w:p>
        </w:tc>
        <w:tc>
          <w:tcPr>
            <w:tcW w:w="1275"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c>
          <w:tcPr>
            <w:tcW w:w="141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r>
      <w:tr w:rsidR="002B0576" w:rsidRPr="001B1906" w:rsidTr="00CF0AEC">
        <w:trPr>
          <w:trHeight w:val="567"/>
          <w:jc w:val="center"/>
        </w:trPr>
        <w:tc>
          <w:tcPr>
            <w:tcW w:w="786" w:type="dxa"/>
            <w:vMerge/>
            <w:tcBorders>
              <w:top w:val="nil"/>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宋体"/>
                <w:kern w:val="0"/>
                <w:sz w:val="24"/>
              </w:rPr>
            </w:pPr>
          </w:p>
        </w:tc>
        <w:tc>
          <w:tcPr>
            <w:tcW w:w="105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c>
          <w:tcPr>
            <w:tcW w:w="992"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c>
          <w:tcPr>
            <w:tcW w:w="3686" w:type="dxa"/>
            <w:gridSpan w:val="3"/>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kern w:val="0"/>
                <w:sz w:val="24"/>
              </w:rPr>
              <w:t xml:space="preserve">  </w:t>
            </w:r>
          </w:p>
        </w:tc>
        <w:tc>
          <w:tcPr>
            <w:tcW w:w="1275"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c>
          <w:tcPr>
            <w:tcW w:w="141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r>
      <w:tr w:rsidR="002B0576" w:rsidRPr="001B1906" w:rsidTr="00CF0AEC">
        <w:trPr>
          <w:trHeight w:val="567"/>
          <w:jc w:val="center"/>
        </w:trPr>
        <w:tc>
          <w:tcPr>
            <w:tcW w:w="786" w:type="dxa"/>
            <w:vMerge w:val="restart"/>
            <w:tcBorders>
              <w:top w:val="nil"/>
              <w:left w:val="single" w:sz="4" w:space="0" w:color="000000"/>
              <w:bottom w:val="single" w:sz="4" w:space="0" w:color="000000"/>
              <w:right w:val="single" w:sz="4" w:space="0" w:color="000000"/>
            </w:tcBorders>
            <w:vAlign w:val="center"/>
          </w:tcPr>
          <w:p w:rsidR="002B0576" w:rsidRPr="001B1906" w:rsidRDefault="002B0576" w:rsidP="00C44628">
            <w:pPr>
              <w:widowControl/>
              <w:jc w:val="center"/>
              <w:rPr>
                <w:rFonts w:ascii="宋体"/>
                <w:kern w:val="0"/>
                <w:sz w:val="24"/>
              </w:rPr>
            </w:pPr>
            <w:r w:rsidRPr="001B1906">
              <w:rPr>
                <w:rFonts w:ascii="宋体" w:hAnsi="宋体" w:hint="eastAsia"/>
                <w:kern w:val="0"/>
                <w:sz w:val="24"/>
              </w:rPr>
              <w:t>导师</w:t>
            </w:r>
          </w:p>
        </w:tc>
        <w:tc>
          <w:tcPr>
            <w:tcW w:w="105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rFonts w:ascii="宋体"/>
                <w:kern w:val="0"/>
                <w:sz w:val="24"/>
              </w:rPr>
            </w:pPr>
            <w:r w:rsidRPr="001B1906">
              <w:rPr>
                <w:rFonts w:ascii="宋体" w:hAnsi="宋体" w:hint="eastAsia"/>
                <w:kern w:val="0"/>
                <w:sz w:val="24"/>
              </w:rPr>
              <w:t>姓名</w:t>
            </w:r>
          </w:p>
        </w:tc>
        <w:tc>
          <w:tcPr>
            <w:tcW w:w="1946" w:type="dxa"/>
            <w:gridSpan w:val="4"/>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c>
          <w:tcPr>
            <w:tcW w:w="2732"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rFonts w:ascii="宋体"/>
                <w:kern w:val="0"/>
                <w:sz w:val="24"/>
              </w:rPr>
            </w:pPr>
            <w:r w:rsidRPr="001B1906">
              <w:rPr>
                <w:rFonts w:ascii="宋体" w:hAnsi="宋体" w:hint="eastAsia"/>
                <w:kern w:val="0"/>
                <w:sz w:val="24"/>
              </w:rPr>
              <w:t>年龄</w:t>
            </w:r>
          </w:p>
        </w:tc>
        <w:tc>
          <w:tcPr>
            <w:tcW w:w="2693" w:type="dxa"/>
            <w:gridSpan w:val="3"/>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r>
      <w:tr w:rsidR="002B0576" w:rsidRPr="001B1906" w:rsidTr="00CF0AEC">
        <w:trPr>
          <w:trHeight w:val="1016"/>
          <w:jc w:val="center"/>
        </w:trPr>
        <w:tc>
          <w:tcPr>
            <w:tcW w:w="786" w:type="dxa"/>
            <w:vMerge/>
            <w:tcBorders>
              <w:top w:val="nil"/>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宋体"/>
                <w:kern w:val="0"/>
                <w:sz w:val="24"/>
              </w:rPr>
            </w:pPr>
          </w:p>
        </w:tc>
        <w:tc>
          <w:tcPr>
            <w:tcW w:w="105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rFonts w:ascii="宋体"/>
                <w:kern w:val="0"/>
                <w:sz w:val="24"/>
              </w:rPr>
            </w:pPr>
            <w:r w:rsidRPr="001B1906">
              <w:rPr>
                <w:rFonts w:ascii="宋体" w:hAnsi="宋体" w:hint="eastAsia"/>
                <w:kern w:val="0"/>
                <w:sz w:val="24"/>
              </w:rPr>
              <w:t>单位</w:t>
            </w:r>
          </w:p>
        </w:tc>
        <w:tc>
          <w:tcPr>
            <w:tcW w:w="1946" w:type="dxa"/>
            <w:gridSpan w:val="4"/>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kern w:val="0"/>
                <w:sz w:val="24"/>
              </w:rPr>
            </w:pPr>
            <w:r w:rsidRPr="001B1906">
              <w:rPr>
                <w:rFonts w:hint="eastAsia"/>
                <w:kern w:val="0"/>
                <w:sz w:val="24"/>
              </w:rPr>
              <w:t xml:space="preserve">　</w:t>
            </w:r>
          </w:p>
        </w:tc>
        <w:tc>
          <w:tcPr>
            <w:tcW w:w="2732"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rFonts w:ascii="宋体"/>
                <w:kern w:val="0"/>
                <w:sz w:val="24"/>
              </w:rPr>
            </w:pPr>
            <w:r w:rsidRPr="001B1906">
              <w:rPr>
                <w:rFonts w:ascii="宋体" w:hAnsi="宋体" w:hint="eastAsia"/>
                <w:kern w:val="0"/>
                <w:sz w:val="24"/>
              </w:rPr>
              <w:t>行政职务</w:t>
            </w:r>
            <w:r w:rsidRPr="001B1906">
              <w:rPr>
                <w:kern w:val="0"/>
                <w:sz w:val="24"/>
              </w:rPr>
              <w:t>/</w:t>
            </w:r>
            <w:r w:rsidRPr="001B1906">
              <w:rPr>
                <w:rFonts w:ascii="宋体" w:hAnsi="宋体" w:hint="eastAsia"/>
                <w:kern w:val="0"/>
                <w:sz w:val="24"/>
              </w:rPr>
              <w:t>专业技术职务</w:t>
            </w:r>
          </w:p>
        </w:tc>
        <w:tc>
          <w:tcPr>
            <w:tcW w:w="2693" w:type="dxa"/>
            <w:gridSpan w:val="3"/>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rFonts w:ascii="宋体"/>
                <w:kern w:val="0"/>
                <w:sz w:val="24"/>
              </w:rPr>
            </w:pPr>
            <w:r w:rsidRPr="001B1906">
              <w:rPr>
                <w:rFonts w:hint="eastAsia"/>
                <w:kern w:val="0"/>
                <w:sz w:val="24"/>
              </w:rPr>
              <w:t xml:space="preserve">　</w:t>
            </w:r>
            <w:r w:rsidRPr="001B1906">
              <w:rPr>
                <w:rFonts w:ascii="宋体" w:hAnsi="宋体" w:hint="eastAsia"/>
                <w:kern w:val="0"/>
                <w:sz w:val="24"/>
              </w:rPr>
              <w:t xml:space="preserve">　</w:t>
            </w:r>
          </w:p>
        </w:tc>
      </w:tr>
      <w:tr w:rsidR="002B0576" w:rsidRPr="001B1906" w:rsidTr="00CF0AEC">
        <w:trPr>
          <w:trHeight w:val="7077"/>
          <w:jc w:val="center"/>
        </w:trPr>
        <w:tc>
          <w:tcPr>
            <w:tcW w:w="786" w:type="dxa"/>
            <w:tcBorders>
              <w:top w:val="single" w:sz="4" w:space="0" w:color="000000"/>
              <w:left w:val="single" w:sz="4" w:space="0" w:color="000000"/>
              <w:bottom w:val="single" w:sz="4" w:space="0" w:color="000000"/>
              <w:right w:val="single" w:sz="4" w:space="0" w:color="000000"/>
            </w:tcBorders>
          </w:tcPr>
          <w:p w:rsidR="002B0576" w:rsidRPr="001B1906" w:rsidRDefault="002B0576" w:rsidP="00C44628">
            <w:pPr>
              <w:widowControl/>
              <w:jc w:val="center"/>
              <w:rPr>
                <w:rFonts w:ascii="仿宋_GB2312" w:eastAsia="仿宋_GB2312"/>
                <w:kern w:val="0"/>
                <w:sz w:val="28"/>
                <w:szCs w:val="28"/>
              </w:rPr>
            </w:pPr>
            <w:r w:rsidRPr="001B1906">
              <w:rPr>
                <w:rFonts w:ascii="仿宋_GB2312" w:eastAsia="仿宋_GB2312" w:hint="eastAsia"/>
                <w:kern w:val="0"/>
                <w:sz w:val="28"/>
                <w:szCs w:val="28"/>
              </w:rPr>
              <w:t>项目简介及进展概况</w:t>
            </w:r>
          </w:p>
        </w:tc>
        <w:tc>
          <w:tcPr>
            <w:tcW w:w="8429" w:type="dxa"/>
            <w:gridSpan w:val="9"/>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p w:rsidR="002B0576" w:rsidRPr="001B1906" w:rsidRDefault="002B0576" w:rsidP="00C44628">
            <w:pPr>
              <w:widowControl/>
              <w:rPr>
                <w:rFonts w:ascii="宋体"/>
                <w:kern w:val="0"/>
                <w:sz w:val="24"/>
              </w:rPr>
            </w:pPr>
          </w:p>
        </w:tc>
      </w:tr>
      <w:tr w:rsidR="002B0576" w:rsidRPr="001B1906" w:rsidTr="00CF0AEC">
        <w:trPr>
          <w:trHeight w:val="2161"/>
          <w:jc w:val="center"/>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2B0576" w:rsidRPr="001B1906" w:rsidRDefault="002B0576" w:rsidP="00C44628">
            <w:pPr>
              <w:widowControl/>
              <w:jc w:val="center"/>
              <w:rPr>
                <w:rFonts w:ascii="仿宋_GB2312" w:eastAsia="仿宋_GB2312"/>
                <w:kern w:val="0"/>
                <w:sz w:val="28"/>
                <w:szCs w:val="28"/>
              </w:rPr>
            </w:pPr>
          </w:p>
          <w:p w:rsidR="002B0576" w:rsidRPr="001B1906" w:rsidRDefault="002B0576" w:rsidP="00C44628">
            <w:pPr>
              <w:widowControl/>
              <w:jc w:val="center"/>
              <w:rPr>
                <w:rFonts w:ascii="仿宋_GB2312" w:eastAsia="仿宋_GB2312"/>
                <w:kern w:val="0"/>
                <w:sz w:val="28"/>
                <w:szCs w:val="28"/>
              </w:rPr>
            </w:pPr>
            <w:r w:rsidRPr="001B1906">
              <w:rPr>
                <w:rFonts w:ascii="仿宋_GB2312" w:eastAsia="仿宋_GB2312" w:hint="eastAsia"/>
                <w:kern w:val="0"/>
                <w:sz w:val="28"/>
                <w:szCs w:val="28"/>
              </w:rPr>
              <w:t>项目成果精粹</w:t>
            </w:r>
          </w:p>
        </w:tc>
        <w:tc>
          <w:tcPr>
            <w:tcW w:w="8429" w:type="dxa"/>
            <w:gridSpan w:val="9"/>
            <w:vMerge w:val="restart"/>
            <w:tcBorders>
              <w:top w:val="single" w:sz="4" w:space="0" w:color="000000"/>
              <w:left w:val="nil"/>
              <w:bottom w:val="single" w:sz="4" w:space="0" w:color="000000"/>
              <w:right w:val="single" w:sz="4" w:space="0" w:color="000000"/>
            </w:tcBorders>
          </w:tcPr>
          <w:p w:rsidR="002B0576" w:rsidRPr="001B1906" w:rsidRDefault="002B0576" w:rsidP="00C44628">
            <w:pPr>
              <w:widowControl/>
              <w:spacing w:line="240" w:lineRule="atLeast"/>
              <w:rPr>
                <w:rFonts w:ascii="仿宋_GB2312" w:eastAsia="仿宋_GB2312"/>
                <w:kern w:val="0"/>
                <w:sz w:val="28"/>
                <w:szCs w:val="28"/>
              </w:rPr>
            </w:pPr>
            <w:r w:rsidRPr="001B1906">
              <w:rPr>
                <w:rFonts w:ascii="仿宋_GB2312" w:eastAsia="仿宋_GB2312" w:hint="eastAsia"/>
                <w:kern w:val="0"/>
                <w:sz w:val="28"/>
                <w:szCs w:val="28"/>
              </w:rPr>
              <w:t>（主要包括项目的研究意义及价值、研究过程（包括研究内容与方法）、结论和成果、项目的特色或创新点、应用前景、收获和体会、尚存在的问题及进一步研究的设想等内容。内容不少于</w:t>
            </w:r>
            <w:r w:rsidRPr="001B1906">
              <w:rPr>
                <w:rFonts w:ascii="仿宋_GB2312" w:eastAsia="仿宋_GB2312"/>
                <w:kern w:val="0"/>
                <w:sz w:val="28"/>
                <w:szCs w:val="28"/>
              </w:rPr>
              <w:t>3000</w:t>
            </w:r>
            <w:r w:rsidRPr="001B1906">
              <w:rPr>
                <w:rFonts w:ascii="仿宋_GB2312" w:eastAsia="仿宋_GB2312" w:hint="eastAsia"/>
                <w:kern w:val="0"/>
                <w:sz w:val="28"/>
                <w:szCs w:val="28"/>
              </w:rPr>
              <w:t>字（可附纸），具体成果须附在报告书后）</w:t>
            </w:r>
          </w:p>
          <w:p w:rsidR="002B0576" w:rsidRPr="001B1906" w:rsidRDefault="002B0576" w:rsidP="00C44628">
            <w:pPr>
              <w:widowControl/>
              <w:rPr>
                <w:rFonts w:ascii="仿宋_GB2312" w:eastAsia="仿宋_GB2312"/>
                <w:kern w:val="0"/>
                <w:sz w:val="28"/>
                <w:szCs w:val="28"/>
              </w:rPr>
            </w:pPr>
          </w:p>
          <w:p w:rsidR="002B0576" w:rsidRPr="001B1906" w:rsidRDefault="002B0576" w:rsidP="00C44628">
            <w:pPr>
              <w:widowControl/>
              <w:rPr>
                <w:rFonts w:ascii="仿宋_GB2312" w:eastAsia="仿宋_GB2312"/>
                <w:kern w:val="0"/>
                <w:sz w:val="28"/>
                <w:szCs w:val="28"/>
              </w:rPr>
            </w:pPr>
          </w:p>
          <w:p w:rsidR="002B0576" w:rsidRPr="001B1906" w:rsidRDefault="002B0576" w:rsidP="00C44628">
            <w:pPr>
              <w:widowControl/>
              <w:rPr>
                <w:rFonts w:ascii="仿宋_GB2312" w:eastAsia="仿宋_GB2312"/>
                <w:kern w:val="0"/>
                <w:sz w:val="28"/>
                <w:szCs w:val="28"/>
              </w:rPr>
            </w:pPr>
          </w:p>
          <w:p w:rsidR="002B0576" w:rsidRPr="001B1906" w:rsidRDefault="002B0576" w:rsidP="00C44628">
            <w:pPr>
              <w:widowControl/>
              <w:rPr>
                <w:rFonts w:ascii="仿宋_GB2312" w:eastAsia="仿宋_GB2312"/>
                <w:kern w:val="0"/>
                <w:sz w:val="28"/>
                <w:szCs w:val="28"/>
              </w:rPr>
            </w:pPr>
          </w:p>
          <w:p w:rsidR="002B0576" w:rsidRPr="001B1906" w:rsidRDefault="002B0576" w:rsidP="00C44628">
            <w:pPr>
              <w:widowControl/>
              <w:rPr>
                <w:rFonts w:ascii="仿宋_GB2312" w:eastAsia="仿宋_GB2312"/>
                <w:kern w:val="0"/>
                <w:sz w:val="28"/>
                <w:szCs w:val="28"/>
              </w:rPr>
            </w:pPr>
          </w:p>
          <w:p w:rsidR="002B0576" w:rsidRPr="001B1906" w:rsidRDefault="002B0576" w:rsidP="00C44628">
            <w:pPr>
              <w:widowControl/>
              <w:rPr>
                <w:rFonts w:ascii="仿宋_GB2312" w:eastAsia="仿宋_GB2312"/>
                <w:kern w:val="0"/>
                <w:sz w:val="28"/>
                <w:szCs w:val="28"/>
              </w:rPr>
            </w:pPr>
          </w:p>
          <w:p w:rsidR="002B0576" w:rsidRPr="001B1906" w:rsidRDefault="002B0576" w:rsidP="00C44628">
            <w:pPr>
              <w:widowControl/>
              <w:rPr>
                <w:rFonts w:ascii="仿宋_GB2312" w:eastAsia="仿宋_GB2312"/>
                <w:kern w:val="0"/>
                <w:sz w:val="28"/>
                <w:szCs w:val="28"/>
              </w:rPr>
            </w:pPr>
          </w:p>
          <w:p w:rsidR="002B0576" w:rsidRPr="001B1906" w:rsidRDefault="002B0576" w:rsidP="00C44628">
            <w:pPr>
              <w:widowControl/>
              <w:rPr>
                <w:rFonts w:ascii="仿宋_GB2312" w:eastAsia="仿宋_GB2312"/>
                <w:kern w:val="0"/>
                <w:sz w:val="28"/>
                <w:szCs w:val="28"/>
              </w:rPr>
            </w:pPr>
          </w:p>
          <w:p w:rsidR="002B0576" w:rsidRPr="001B1906" w:rsidRDefault="002B0576" w:rsidP="00C44628">
            <w:pPr>
              <w:widowControl/>
              <w:rPr>
                <w:rFonts w:ascii="仿宋_GB2312" w:eastAsia="仿宋_GB2312"/>
                <w:kern w:val="0"/>
                <w:sz w:val="28"/>
                <w:szCs w:val="28"/>
              </w:rPr>
            </w:pPr>
          </w:p>
          <w:p w:rsidR="002B0576" w:rsidRPr="001B1906" w:rsidRDefault="002B0576" w:rsidP="00C44628">
            <w:pPr>
              <w:widowControl/>
              <w:rPr>
                <w:rFonts w:ascii="仿宋_GB2312" w:eastAsia="仿宋_GB2312"/>
                <w:kern w:val="0"/>
                <w:sz w:val="28"/>
                <w:szCs w:val="28"/>
              </w:rPr>
            </w:pPr>
          </w:p>
          <w:p w:rsidR="002B0576" w:rsidRPr="001B1906" w:rsidRDefault="002B0576" w:rsidP="00C44628">
            <w:pPr>
              <w:widowControl/>
              <w:rPr>
                <w:rFonts w:ascii="仿宋_GB2312" w:eastAsia="仿宋_GB2312"/>
                <w:kern w:val="0"/>
                <w:sz w:val="28"/>
                <w:szCs w:val="28"/>
              </w:rPr>
            </w:pPr>
          </w:p>
          <w:p w:rsidR="002B0576" w:rsidRPr="001B1906" w:rsidRDefault="002B0576" w:rsidP="00C44628">
            <w:pPr>
              <w:widowControl/>
              <w:rPr>
                <w:rFonts w:ascii="仿宋_GB2312" w:eastAsia="仿宋_GB2312"/>
                <w:kern w:val="0"/>
                <w:sz w:val="28"/>
                <w:szCs w:val="28"/>
              </w:rPr>
            </w:pPr>
          </w:p>
          <w:p w:rsidR="002B0576" w:rsidRPr="001B1906" w:rsidRDefault="002B0576" w:rsidP="00C44628">
            <w:pPr>
              <w:widowControl/>
              <w:rPr>
                <w:rFonts w:ascii="仿宋_GB2312" w:eastAsia="仿宋_GB2312"/>
                <w:kern w:val="0"/>
                <w:sz w:val="28"/>
                <w:szCs w:val="28"/>
              </w:rPr>
            </w:pPr>
          </w:p>
          <w:p w:rsidR="002B0576" w:rsidRPr="001B1906" w:rsidRDefault="002B0576" w:rsidP="00C44628">
            <w:pPr>
              <w:widowControl/>
              <w:rPr>
                <w:rFonts w:ascii="仿宋_GB2312" w:eastAsia="仿宋_GB2312"/>
                <w:kern w:val="0"/>
                <w:sz w:val="28"/>
                <w:szCs w:val="28"/>
              </w:rPr>
            </w:pPr>
          </w:p>
          <w:p w:rsidR="002B0576" w:rsidRPr="001B1906" w:rsidRDefault="002B0576" w:rsidP="00C44628">
            <w:pPr>
              <w:widowControl/>
              <w:rPr>
                <w:rFonts w:ascii="仿宋_GB2312" w:eastAsia="仿宋_GB2312"/>
                <w:kern w:val="0"/>
                <w:sz w:val="28"/>
                <w:szCs w:val="28"/>
              </w:rPr>
            </w:pPr>
          </w:p>
          <w:p w:rsidR="002B0576" w:rsidRPr="001B1906" w:rsidRDefault="002B0576" w:rsidP="00C44628">
            <w:pPr>
              <w:widowControl/>
              <w:rPr>
                <w:rFonts w:ascii="仿宋_GB2312" w:eastAsia="仿宋_GB2312"/>
                <w:kern w:val="0"/>
                <w:sz w:val="28"/>
                <w:szCs w:val="28"/>
              </w:rPr>
            </w:pPr>
          </w:p>
          <w:p w:rsidR="002B0576" w:rsidRPr="001B1906" w:rsidRDefault="002B0576" w:rsidP="00C44628">
            <w:pPr>
              <w:widowControl/>
              <w:rPr>
                <w:rFonts w:ascii="仿宋_GB2312" w:eastAsia="仿宋_GB2312"/>
                <w:kern w:val="0"/>
                <w:sz w:val="28"/>
                <w:szCs w:val="28"/>
              </w:rPr>
            </w:pPr>
          </w:p>
          <w:p w:rsidR="002B0576" w:rsidRPr="001B1906" w:rsidRDefault="002B0576" w:rsidP="00C44628">
            <w:pPr>
              <w:widowControl/>
              <w:rPr>
                <w:rFonts w:ascii="仿宋_GB2312" w:eastAsia="仿宋_GB2312"/>
                <w:kern w:val="0"/>
                <w:sz w:val="28"/>
                <w:szCs w:val="28"/>
              </w:rPr>
            </w:pPr>
          </w:p>
        </w:tc>
      </w:tr>
      <w:tr w:rsidR="002B0576" w:rsidRPr="001B1906" w:rsidTr="00CF0AEC">
        <w:trPr>
          <w:trHeight w:val="624"/>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c>
          <w:tcPr>
            <w:tcW w:w="8429" w:type="dxa"/>
            <w:gridSpan w:val="9"/>
            <w:vMerge/>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r>
      <w:tr w:rsidR="002B0576" w:rsidRPr="001B1906" w:rsidTr="00CF0AEC">
        <w:trPr>
          <w:trHeight w:val="624"/>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c>
          <w:tcPr>
            <w:tcW w:w="8429" w:type="dxa"/>
            <w:gridSpan w:val="9"/>
            <w:vMerge/>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r>
      <w:tr w:rsidR="002B0576" w:rsidRPr="001B1906" w:rsidTr="00CF0AEC">
        <w:trPr>
          <w:trHeight w:val="624"/>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c>
          <w:tcPr>
            <w:tcW w:w="8429" w:type="dxa"/>
            <w:gridSpan w:val="9"/>
            <w:vMerge/>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r>
      <w:tr w:rsidR="002B0576" w:rsidRPr="001B1906" w:rsidTr="00CF0AEC">
        <w:trPr>
          <w:trHeight w:val="624"/>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c>
          <w:tcPr>
            <w:tcW w:w="8429" w:type="dxa"/>
            <w:gridSpan w:val="9"/>
            <w:vMerge/>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r>
      <w:tr w:rsidR="002B0576" w:rsidRPr="001B1906" w:rsidTr="00CF0AEC">
        <w:trPr>
          <w:trHeight w:val="7484"/>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c>
          <w:tcPr>
            <w:tcW w:w="8429" w:type="dxa"/>
            <w:gridSpan w:val="9"/>
            <w:vMerge/>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r>
      <w:tr w:rsidR="002B0576" w:rsidRPr="001B1906" w:rsidTr="00CF0AEC">
        <w:trPr>
          <w:trHeight w:val="720"/>
          <w:jc w:val="center"/>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28"/>
                <w:szCs w:val="28"/>
              </w:rPr>
            </w:pPr>
            <w:r w:rsidRPr="001B1906">
              <w:rPr>
                <w:rFonts w:ascii="仿宋_GB2312" w:eastAsia="仿宋_GB2312" w:hint="eastAsia"/>
                <w:kern w:val="0"/>
                <w:sz w:val="28"/>
                <w:szCs w:val="28"/>
              </w:rPr>
              <w:t>项目经费使用情况</w:t>
            </w:r>
          </w:p>
        </w:tc>
        <w:tc>
          <w:tcPr>
            <w:tcW w:w="8429" w:type="dxa"/>
            <w:gridSpan w:val="9"/>
            <w:vMerge w:val="restart"/>
            <w:tcBorders>
              <w:top w:val="single" w:sz="4" w:space="0" w:color="000000"/>
              <w:left w:val="nil"/>
              <w:bottom w:val="single" w:sz="4" w:space="0" w:color="000000"/>
              <w:right w:val="single" w:sz="4" w:space="0" w:color="000000"/>
            </w:tcBorders>
          </w:tcPr>
          <w:p w:rsidR="002B0576" w:rsidRPr="001B1906" w:rsidRDefault="002B0576" w:rsidP="00C44628">
            <w:pPr>
              <w:widowControl/>
              <w:spacing w:line="240" w:lineRule="atLeast"/>
              <w:rPr>
                <w:rFonts w:ascii="仿宋_GB2312" w:eastAsia="仿宋_GB2312"/>
                <w:kern w:val="0"/>
                <w:sz w:val="28"/>
                <w:szCs w:val="28"/>
              </w:rPr>
            </w:pPr>
            <w:r w:rsidRPr="001B1906">
              <w:rPr>
                <w:rFonts w:ascii="仿宋_GB2312" w:eastAsia="仿宋_GB2312" w:hint="eastAsia"/>
                <w:kern w:val="0"/>
                <w:sz w:val="28"/>
                <w:szCs w:val="28"/>
              </w:rPr>
              <w:t>（批准经费、已使用经费、用途等）</w:t>
            </w:r>
          </w:p>
          <w:p w:rsidR="002B0576" w:rsidRPr="001B1906" w:rsidRDefault="002B0576" w:rsidP="00C44628">
            <w:pPr>
              <w:widowControl/>
              <w:rPr>
                <w:rFonts w:ascii="仿宋_GB2312" w:eastAsia="仿宋_GB2312"/>
                <w:kern w:val="0"/>
                <w:sz w:val="28"/>
                <w:szCs w:val="28"/>
              </w:rPr>
            </w:pPr>
          </w:p>
          <w:p w:rsidR="002B0576" w:rsidRPr="001B1906" w:rsidRDefault="002B0576" w:rsidP="00C44628">
            <w:pPr>
              <w:widowControl/>
              <w:rPr>
                <w:rFonts w:ascii="仿宋_GB2312" w:eastAsia="仿宋_GB2312"/>
                <w:kern w:val="0"/>
                <w:sz w:val="28"/>
                <w:szCs w:val="28"/>
              </w:rPr>
            </w:pPr>
          </w:p>
          <w:p w:rsidR="002B0576" w:rsidRPr="001B1906" w:rsidRDefault="002B0576" w:rsidP="00C44628">
            <w:pPr>
              <w:widowControl/>
              <w:rPr>
                <w:rFonts w:ascii="仿宋_GB2312" w:eastAsia="仿宋_GB2312"/>
                <w:kern w:val="0"/>
                <w:sz w:val="28"/>
                <w:szCs w:val="28"/>
              </w:rPr>
            </w:pPr>
          </w:p>
          <w:p w:rsidR="002B0576" w:rsidRPr="001B1906" w:rsidRDefault="002B0576" w:rsidP="00C44628">
            <w:pPr>
              <w:widowControl/>
              <w:rPr>
                <w:rFonts w:ascii="仿宋_GB2312" w:eastAsia="仿宋_GB2312"/>
                <w:kern w:val="0"/>
                <w:sz w:val="28"/>
                <w:szCs w:val="28"/>
              </w:rPr>
            </w:pPr>
          </w:p>
          <w:p w:rsidR="002B0576" w:rsidRPr="001B1906" w:rsidRDefault="002B0576" w:rsidP="00C44628">
            <w:pPr>
              <w:widowControl/>
              <w:rPr>
                <w:rFonts w:ascii="宋体"/>
                <w:kern w:val="0"/>
                <w:sz w:val="24"/>
              </w:rPr>
            </w:pPr>
          </w:p>
        </w:tc>
      </w:tr>
      <w:tr w:rsidR="002B0576" w:rsidRPr="001B1906" w:rsidTr="00CF0AEC">
        <w:trPr>
          <w:trHeight w:val="624"/>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c>
          <w:tcPr>
            <w:tcW w:w="8429" w:type="dxa"/>
            <w:gridSpan w:val="9"/>
            <w:vMerge/>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left"/>
              <w:rPr>
                <w:rFonts w:ascii="宋体"/>
                <w:kern w:val="0"/>
                <w:sz w:val="24"/>
              </w:rPr>
            </w:pPr>
          </w:p>
        </w:tc>
      </w:tr>
      <w:tr w:rsidR="002B0576" w:rsidRPr="001B1906" w:rsidTr="00CF0AEC">
        <w:trPr>
          <w:trHeight w:val="624"/>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c>
          <w:tcPr>
            <w:tcW w:w="8429" w:type="dxa"/>
            <w:gridSpan w:val="9"/>
            <w:vMerge/>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left"/>
              <w:rPr>
                <w:rFonts w:ascii="宋体"/>
                <w:kern w:val="0"/>
                <w:sz w:val="24"/>
              </w:rPr>
            </w:pPr>
          </w:p>
        </w:tc>
      </w:tr>
      <w:tr w:rsidR="002B0576" w:rsidRPr="001B1906" w:rsidTr="00CF0AEC">
        <w:trPr>
          <w:trHeight w:val="624"/>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c>
          <w:tcPr>
            <w:tcW w:w="8429" w:type="dxa"/>
            <w:gridSpan w:val="9"/>
            <w:vMerge/>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left"/>
              <w:rPr>
                <w:rFonts w:ascii="宋体"/>
                <w:kern w:val="0"/>
                <w:sz w:val="24"/>
              </w:rPr>
            </w:pPr>
          </w:p>
        </w:tc>
      </w:tr>
      <w:tr w:rsidR="002B0576" w:rsidRPr="001B1906" w:rsidTr="00CF0AEC">
        <w:trPr>
          <w:trHeight w:val="2251"/>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c>
          <w:tcPr>
            <w:tcW w:w="8429" w:type="dxa"/>
            <w:gridSpan w:val="9"/>
            <w:vMerge/>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left"/>
              <w:rPr>
                <w:rFonts w:ascii="宋体"/>
                <w:kern w:val="0"/>
                <w:sz w:val="24"/>
              </w:rPr>
            </w:pPr>
          </w:p>
        </w:tc>
      </w:tr>
      <w:tr w:rsidR="002B0576" w:rsidRPr="001B1906" w:rsidTr="00CF0AEC">
        <w:trPr>
          <w:trHeight w:val="1270"/>
          <w:jc w:val="center"/>
        </w:trPr>
        <w:tc>
          <w:tcPr>
            <w:tcW w:w="786" w:type="dxa"/>
            <w:vMerge w:val="restart"/>
            <w:tcBorders>
              <w:top w:val="nil"/>
              <w:left w:val="single" w:sz="4" w:space="0" w:color="000000"/>
              <w:bottom w:val="single" w:sz="4" w:space="0" w:color="000000"/>
              <w:right w:val="single" w:sz="4" w:space="0" w:color="000000"/>
            </w:tcBorders>
            <w:vAlign w:val="center"/>
          </w:tcPr>
          <w:p w:rsidR="002B0576" w:rsidRPr="001B1906" w:rsidRDefault="002B0576" w:rsidP="00C44628">
            <w:pPr>
              <w:widowControl/>
              <w:jc w:val="center"/>
              <w:rPr>
                <w:rFonts w:ascii="仿宋_GB2312" w:eastAsia="仿宋_GB2312"/>
                <w:kern w:val="0"/>
                <w:sz w:val="28"/>
                <w:szCs w:val="28"/>
              </w:rPr>
            </w:pPr>
            <w:r w:rsidRPr="001B1906">
              <w:rPr>
                <w:rFonts w:ascii="仿宋_GB2312" w:eastAsia="仿宋_GB2312" w:hint="eastAsia"/>
                <w:kern w:val="0"/>
                <w:sz w:val="28"/>
                <w:szCs w:val="28"/>
              </w:rPr>
              <w:t>结</w:t>
            </w:r>
          </w:p>
          <w:p w:rsidR="002B0576" w:rsidRPr="001B1906" w:rsidRDefault="002B0576" w:rsidP="00C44628">
            <w:pPr>
              <w:widowControl/>
              <w:jc w:val="center"/>
              <w:rPr>
                <w:rFonts w:ascii="仿宋_GB2312" w:eastAsia="仿宋_GB2312"/>
                <w:kern w:val="0"/>
                <w:sz w:val="28"/>
                <w:szCs w:val="28"/>
              </w:rPr>
            </w:pPr>
            <w:r w:rsidRPr="001B1906">
              <w:rPr>
                <w:rFonts w:ascii="仿宋_GB2312" w:eastAsia="仿宋_GB2312" w:hint="eastAsia"/>
                <w:kern w:val="0"/>
                <w:sz w:val="28"/>
                <w:szCs w:val="28"/>
              </w:rPr>
              <w:t>题</w:t>
            </w:r>
          </w:p>
          <w:p w:rsidR="002B0576" w:rsidRPr="001B1906" w:rsidRDefault="002B0576" w:rsidP="00C44628">
            <w:pPr>
              <w:widowControl/>
              <w:jc w:val="center"/>
              <w:rPr>
                <w:rFonts w:ascii="仿宋_GB2312" w:eastAsia="仿宋_GB2312"/>
                <w:kern w:val="0"/>
                <w:sz w:val="28"/>
                <w:szCs w:val="28"/>
              </w:rPr>
            </w:pPr>
            <w:r w:rsidRPr="001B1906">
              <w:rPr>
                <w:rFonts w:ascii="仿宋_GB2312" w:eastAsia="仿宋_GB2312" w:hint="eastAsia"/>
                <w:kern w:val="0"/>
                <w:sz w:val="28"/>
                <w:szCs w:val="28"/>
              </w:rPr>
              <w:t>专</w:t>
            </w:r>
          </w:p>
          <w:p w:rsidR="002B0576" w:rsidRPr="001B1906" w:rsidRDefault="002B0576" w:rsidP="00C44628">
            <w:pPr>
              <w:widowControl/>
              <w:jc w:val="center"/>
              <w:rPr>
                <w:rFonts w:ascii="仿宋_GB2312" w:eastAsia="仿宋_GB2312"/>
                <w:kern w:val="0"/>
                <w:sz w:val="28"/>
                <w:szCs w:val="28"/>
              </w:rPr>
            </w:pPr>
            <w:r w:rsidRPr="001B1906">
              <w:rPr>
                <w:rFonts w:ascii="仿宋_GB2312" w:eastAsia="仿宋_GB2312" w:hint="eastAsia"/>
                <w:kern w:val="0"/>
                <w:sz w:val="28"/>
                <w:szCs w:val="28"/>
              </w:rPr>
              <w:t>家</w:t>
            </w:r>
          </w:p>
          <w:p w:rsidR="002B0576" w:rsidRPr="001B1906" w:rsidRDefault="002B0576" w:rsidP="00C44628">
            <w:pPr>
              <w:widowControl/>
              <w:jc w:val="center"/>
              <w:rPr>
                <w:rFonts w:ascii="仿宋_GB2312" w:eastAsia="仿宋_GB2312"/>
                <w:kern w:val="0"/>
                <w:sz w:val="28"/>
                <w:szCs w:val="28"/>
              </w:rPr>
            </w:pPr>
            <w:r w:rsidRPr="001B1906">
              <w:rPr>
                <w:rFonts w:ascii="仿宋_GB2312" w:eastAsia="仿宋_GB2312" w:hint="eastAsia"/>
                <w:kern w:val="0"/>
                <w:sz w:val="28"/>
                <w:szCs w:val="28"/>
              </w:rPr>
              <w:t>组</w:t>
            </w:r>
          </w:p>
          <w:p w:rsidR="002B0576" w:rsidRPr="001B1906" w:rsidRDefault="002B0576" w:rsidP="00C44628">
            <w:pPr>
              <w:widowControl/>
              <w:jc w:val="center"/>
              <w:rPr>
                <w:rFonts w:ascii="仿宋_GB2312" w:eastAsia="仿宋_GB2312"/>
                <w:kern w:val="0"/>
                <w:sz w:val="28"/>
                <w:szCs w:val="28"/>
              </w:rPr>
            </w:pPr>
            <w:r w:rsidRPr="001B1906">
              <w:rPr>
                <w:rFonts w:ascii="仿宋_GB2312" w:eastAsia="仿宋_GB2312" w:hint="eastAsia"/>
                <w:kern w:val="0"/>
                <w:sz w:val="28"/>
                <w:szCs w:val="28"/>
              </w:rPr>
              <w:t>名</w:t>
            </w:r>
          </w:p>
          <w:p w:rsidR="002B0576" w:rsidRPr="001B1906" w:rsidRDefault="002B0576" w:rsidP="00C44628">
            <w:pPr>
              <w:widowControl/>
              <w:jc w:val="center"/>
              <w:rPr>
                <w:rFonts w:ascii="仿宋_GB2312" w:eastAsia="仿宋_GB2312"/>
                <w:kern w:val="0"/>
                <w:sz w:val="28"/>
                <w:szCs w:val="28"/>
              </w:rPr>
            </w:pPr>
            <w:r w:rsidRPr="001B1906">
              <w:rPr>
                <w:rFonts w:ascii="仿宋_GB2312" w:eastAsia="仿宋_GB2312" w:hint="eastAsia"/>
                <w:kern w:val="0"/>
                <w:sz w:val="28"/>
                <w:szCs w:val="28"/>
              </w:rPr>
              <w:t>单</w:t>
            </w:r>
          </w:p>
        </w:tc>
        <w:tc>
          <w:tcPr>
            <w:tcW w:w="105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rFonts w:ascii="仿宋_GB2312" w:eastAsia="仿宋_GB2312"/>
                <w:kern w:val="0"/>
                <w:sz w:val="28"/>
                <w:szCs w:val="28"/>
              </w:rPr>
            </w:pPr>
            <w:r w:rsidRPr="001B1906">
              <w:rPr>
                <w:rFonts w:ascii="仿宋_GB2312" w:eastAsia="仿宋_GB2312" w:hint="eastAsia"/>
                <w:kern w:val="0"/>
                <w:sz w:val="28"/>
                <w:szCs w:val="28"/>
              </w:rPr>
              <w:t>姓名</w:t>
            </w:r>
          </w:p>
        </w:tc>
        <w:tc>
          <w:tcPr>
            <w:tcW w:w="845"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rFonts w:ascii="仿宋_GB2312" w:eastAsia="仿宋_GB2312"/>
                <w:kern w:val="0"/>
                <w:sz w:val="28"/>
                <w:szCs w:val="28"/>
              </w:rPr>
            </w:pPr>
            <w:r w:rsidRPr="001B1906">
              <w:rPr>
                <w:rFonts w:ascii="仿宋_GB2312" w:eastAsia="仿宋_GB2312" w:hint="eastAsia"/>
                <w:kern w:val="0"/>
                <w:sz w:val="28"/>
                <w:szCs w:val="28"/>
              </w:rPr>
              <w:t>性别</w:t>
            </w:r>
          </w:p>
        </w:tc>
        <w:tc>
          <w:tcPr>
            <w:tcW w:w="932"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rFonts w:ascii="仿宋_GB2312" w:eastAsia="仿宋_GB2312"/>
                <w:kern w:val="0"/>
                <w:sz w:val="28"/>
                <w:szCs w:val="28"/>
              </w:rPr>
            </w:pPr>
            <w:r w:rsidRPr="001B1906">
              <w:rPr>
                <w:rFonts w:ascii="仿宋_GB2312" w:eastAsia="仿宋_GB2312" w:hint="eastAsia"/>
                <w:kern w:val="0"/>
                <w:sz w:val="28"/>
                <w:szCs w:val="28"/>
              </w:rPr>
              <w:t>职称</w:t>
            </w:r>
          </w:p>
        </w:tc>
        <w:tc>
          <w:tcPr>
            <w:tcW w:w="2901"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rFonts w:ascii="仿宋_GB2312" w:eastAsia="仿宋_GB2312"/>
                <w:kern w:val="0"/>
                <w:sz w:val="28"/>
                <w:szCs w:val="28"/>
              </w:rPr>
            </w:pPr>
            <w:r w:rsidRPr="001B1906">
              <w:rPr>
                <w:rFonts w:ascii="仿宋_GB2312" w:eastAsia="仿宋_GB2312" w:hint="eastAsia"/>
                <w:kern w:val="0"/>
                <w:sz w:val="28"/>
                <w:szCs w:val="28"/>
              </w:rPr>
              <w:t>学科领域</w:t>
            </w:r>
          </w:p>
        </w:tc>
        <w:tc>
          <w:tcPr>
            <w:tcW w:w="1225"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rFonts w:ascii="仿宋_GB2312" w:eastAsia="仿宋_GB2312"/>
                <w:kern w:val="0"/>
                <w:sz w:val="28"/>
                <w:szCs w:val="28"/>
              </w:rPr>
            </w:pPr>
            <w:r w:rsidRPr="001B1906">
              <w:rPr>
                <w:rFonts w:ascii="仿宋_GB2312" w:eastAsia="仿宋_GB2312" w:hint="eastAsia"/>
                <w:kern w:val="0"/>
                <w:sz w:val="28"/>
                <w:szCs w:val="28"/>
              </w:rPr>
              <w:t>所在单位</w:t>
            </w:r>
          </w:p>
        </w:tc>
        <w:tc>
          <w:tcPr>
            <w:tcW w:w="1468"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center"/>
              <w:rPr>
                <w:rFonts w:ascii="仿宋_GB2312" w:eastAsia="仿宋_GB2312"/>
                <w:kern w:val="0"/>
                <w:sz w:val="28"/>
                <w:szCs w:val="28"/>
              </w:rPr>
            </w:pPr>
            <w:r w:rsidRPr="001B1906">
              <w:rPr>
                <w:rFonts w:ascii="仿宋_GB2312" w:eastAsia="仿宋_GB2312" w:hint="eastAsia"/>
                <w:kern w:val="0"/>
                <w:sz w:val="28"/>
                <w:szCs w:val="28"/>
              </w:rPr>
              <w:t>签名</w:t>
            </w:r>
          </w:p>
        </w:tc>
      </w:tr>
      <w:tr w:rsidR="002B0576" w:rsidRPr="001B1906" w:rsidTr="00CF0AEC">
        <w:trPr>
          <w:trHeight w:val="708"/>
          <w:jc w:val="center"/>
        </w:trPr>
        <w:tc>
          <w:tcPr>
            <w:tcW w:w="786" w:type="dxa"/>
            <w:vMerge/>
            <w:tcBorders>
              <w:top w:val="nil"/>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c>
          <w:tcPr>
            <w:tcW w:w="105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845" w:type="dxa"/>
            <w:tcBorders>
              <w:top w:val="single" w:sz="4" w:space="0" w:color="000000"/>
              <w:left w:val="nil"/>
              <w:bottom w:val="single" w:sz="4" w:space="0" w:color="000000"/>
              <w:right w:val="single" w:sz="4" w:space="0" w:color="000000"/>
            </w:tcBorders>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932" w:type="dxa"/>
            <w:gridSpan w:val="2"/>
            <w:tcBorders>
              <w:top w:val="single" w:sz="4" w:space="0" w:color="000000"/>
              <w:left w:val="nil"/>
              <w:bottom w:val="single" w:sz="4" w:space="0" w:color="000000"/>
              <w:right w:val="single" w:sz="4" w:space="0" w:color="000000"/>
            </w:tcBorders>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2901" w:type="dxa"/>
            <w:gridSpan w:val="2"/>
            <w:tcBorders>
              <w:top w:val="single" w:sz="4" w:space="0" w:color="000000"/>
              <w:left w:val="nil"/>
              <w:bottom w:val="single" w:sz="4" w:space="0" w:color="000000"/>
              <w:right w:val="single" w:sz="4" w:space="0" w:color="000000"/>
            </w:tcBorders>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1225" w:type="dxa"/>
            <w:tcBorders>
              <w:top w:val="single" w:sz="4" w:space="0" w:color="000000"/>
              <w:left w:val="nil"/>
              <w:bottom w:val="single" w:sz="4" w:space="0" w:color="000000"/>
              <w:right w:val="single" w:sz="4" w:space="0" w:color="000000"/>
            </w:tcBorders>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1468" w:type="dxa"/>
            <w:gridSpan w:val="2"/>
            <w:tcBorders>
              <w:top w:val="single" w:sz="4" w:space="0" w:color="000000"/>
              <w:left w:val="nil"/>
              <w:bottom w:val="single" w:sz="4" w:space="0" w:color="000000"/>
              <w:right w:val="single" w:sz="4" w:space="0" w:color="000000"/>
            </w:tcBorders>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r>
      <w:tr w:rsidR="002B0576" w:rsidRPr="001B1906" w:rsidTr="00CF0AEC">
        <w:trPr>
          <w:trHeight w:val="684"/>
          <w:jc w:val="center"/>
        </w:trPr>
        <w:tc>
          <w:tcPr>
            <w:tcW w:w="786" w:type="dxa"/>
            <w:vMerge/>
            <w:tcBorders>
              <w:top w:val="nil"/>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c>
          <w:tcPr>
            <w:tcW w:w="105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845" w:type="dxa"/>
            <w:tcBorders>
              <w:top w:val="single" w:sz="4" w:space="0" w:color="000000"/>
              <w:left w:val="nil"/>
              <w:bottom w:val="single" w:sz="4" w:space="0" w:color="000000"/>
              <w:right w:val="single" w:sz="4" w:space="0" w:color="000000"/>
            </w:tcBorders>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932" w:type="dxa"/>
            <w:gridSpan w:val="2"/>
            <w:tcBorders>
              <w:top w:val="single" w:sz="4" w:space="0" w:color="000000"/>
              <w:left w:val="nil"/>
              <w:bottom w:val="single" w:sz="4" w:space="0" w:color="000000"/>
              <w:right w:val="single" w:sz="4" w:space="0" w:color="000000"/>
            </w:tcBorders>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2901" w:type="dxa"/>
            <w:gridSpan w:val="2"/>
            <w:tcBorders>
              <w:top w:val="single" w:sz="4" w:space="0" w:color="000000"/>
              <w:left w:val="nil"/>
              <w:bottom w:val="single" w:sz="4" w:space="0" w:color="000000"/>
              <w:right w:val="single" w:sz="4" w:space="0" w:color="000000"/>
            </w:tcBorders>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1225" w:type="dxa"/>
            <w:tcBorders>
              <w:top w:val="single" w:sz="4" w:space="0" w:color="000000"/>
              <w:left w:val="nil"/>
              <w:bottom w:val="single" w:sz="4" w:space="0" w:color="000000"/>
              <w:right w:val="single" w:sz="4" w:space="0" w:color="000000"/>
            </w:tcBorders>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1468" w:type="dxa"/>
            <w:gridSpan w:val="2"/>
            <w:tcBorders>
              <w:top w:val="single" w:sz="4" w:space="0" w:color="000000"/>
              <w:left w:val="nil"/>
              <w:bottom w:val="single" w:sz="4" w:space="0" w:color="000000"/>
              <w:right w:val="single" w:sz="4" w:space="0" w:color="000000"/>
            </w:tcBorders>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r>
      <w:tr w:rsidR="002B0576" w:rsidRPr="001B1906" w:rsidTr="00CF0AEC">
        <w:trPr>
          <w:trHeight w:val="674"/>
          <w:jc w:val="center"/>
        </w:trPr>
        <w:tc>
          <w:tcPr>
            <w:tcW w:w="786" w:type="dxa"/>
            <w:vMerge/>
            <w:tcBorders>
              <w:top w:val="nil"/>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c>
          <w:tcPr>
            <w:tcW w:w="105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845" w:type="dxa"/>
            <w:tcBorders>
              <w:top w:val="single" w:sz="4" w:space="0" w:color="000000"/>
              <w:left w:val="nil"/>
              <w:bottom w:val="single" w:sz="4" w:space="0" w:color="000000"/>
              <w:right w:val="single" w:sz="4" w:space="0" w:color="000000"/>
            </w:tcBorders>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932" w:type="dxa"/>
            <w:gridSpan w:val="2"/>
            <w:tcBorders>
              <w:top w:val="single" w:sz="4" w:space="0" w:color="000000"/>
              <w:left w:val="nil"/>
              <w:bottom w:val="single" w:sz="4" w:space="0" w:color="000000"/>
              <w:right w:val="single" w:sz="4" w:space="0" w:color="000000"/>
            </w:tcBorders>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2901" w:type="dxa"/>
            <w:gridSpan w:val="2"/>
            <w:tcBorders>
              <w:top w:val="single" w:sz="4" w:space="0" w:color="000000"/>
              <w:left w:val="nil"/>
              <w:bottom w:val="single" w:sz="4" w:space="0" w:color="000000"/>
              <w:right w:val="single" w:sz="4" w:space="0" w:color="000000"/>
            </w:tcBorders>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1225" w:type="dxa"/>
            <w:tcBorders>
              <w:top w:val="single" w:sz="4" w:space="0" w:color="000000"/>
              <w:left w:val="nil"/>
              <w:bottom w:val="single" w:sz="4" w:space="0" w:color="000000"/>
              <w:right w:val="single" w:sz="4" w:space="0" w:color="000000"/>
            </w:tcBorders>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1468" w:type="dxa"/>
            <w:gridSpan w:val="2"/>
            <w:tcBorders>
              <w:top w:val="single" w:sz="4" w:space="0" w:color="000000"/>
              <w:left w:val="nil"/>
              <w:bottom w:val="single" w:sz="4" w:space="0" w:color="000000"/>
              <w:right w:val="single" w:sz="4" w:space="0" w:color="000000"/>
            </w:tcBorders>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r>
      <w:tr w:rsidR="002B0576" w:rsidRPr="001B1906" w:rsidTr="00CF0AEC">
        <w:trPr>
          <w:trHeight w:val="764"/>
          <w:jc w:val="center"/>
        </w:trPr>
        <w:tc>
          <w:tcPr>
            <w:tcW w:w="786" w:type="dxa"/>
            <w:vMerge/>
            <w:tcBorders>
              <w:top w:val="nil"/>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c>
          <w:tcPr>
            <w:tcW w:w="105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845" w:type="dxa"/>
            <w:tcBorders>
              <w:top w:val="single" w:sz="4" w:space="0" w:color="000000"/>
              <w:left w:val="nil"/>
              <w:bottom w:val="single" w:sz="4" w:space="0" w:color="000000"/>
              <w:right w:val="single" w:sz="4" w:space="0" w:color="000000"/>
            </w:tcBorders>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932" w:type="dxa"/>
            <w:gridSpan w:val="2"/>
            <w:tcBorders>
              <w:top w:val="single" w:sz="4" w:space="0" w:color="000000"/>
              <w:left w:val="nil"/>
              <w:bottom w:val="single" w:sz="4" w:space="0" w:color="000000"/>
              <w:right w:val="single" w:sz="4" w:space="0" w:color="000000"/>
            </w:tcBorders>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2901" w:type="dxa"/>
            <w:gridSpan w:val="2"/>
            <w:tcBorders>
              <w:top w:val="single" w:sz="4" w:space="0" w:color="000000"/>
              <w:left w:val="nil"/>
              <w:bottom w:val="single" w:sz="4" w:space="0" w:color="000000"/>
              <w:right w:val="single" w:sz="4" w:space="0" w:color="000000"/>
            </w:tcBorders>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1225" w:type="dxa"/>
            <w:tcBorders>
              <w:top w:val="single" w:sz="4" w:space="0" w:color="000000"/>
              <w:left w:val="nil"/>
              <w:bottom w:val="single" w:sz="4" w:space="0" w:color="000000"/>
              <w:right w:val="single" w:sz="4" w:space="0" w:color="000000"/>
            </w:tcBorders>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1468" w:type="dxa"/>
            <w:gridSpan w:val="2"/>
            <w:tcBorders>
              <w:top w:val="single" w:sz="4" w:space="0" w:color="000000"/>
              <w:left w:val="nil"/>
              <w:bottom w:val="single" w:sz="4" w:space="0" w:color="000000"/>
              <w:right w:val="single" w:sz="4" w:space="0" w:color="000000"/>
            </w:tcBorders>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r>
      <w:tr w:rsidR="002B0576" w:rsidRPr="001B1906" w:rsidTr="00CF0AEC">
        <w:trPr>
          <w:trHeight w:val="795"/>
          <w:jc w:val="center"/>
        </w:trPr>
        <w:tc>
          <w:tcPr>
            <w:tcW w:w="786" w:type="dxa"/>
            <w:vMerge/>
            <w:tcBorders>
              <w:top w:val="nil"/>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c>
          <w:tcPr>
            <w:tcW w:w="105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845"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932"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2901"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1225"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c>
          <w:tcPr>
            <w:tcW w:w="1468"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r w:rsidRPr="001B1906">
              <w:rPr>
                <w:rFonts w:ascii="仿宋_GB2312" w:eastAsia="仿宋_GB2312" w:hint="eastAsia"/>
                <w:kern w:val="0"/>
                <w:sz w:val="18"/>
                <w:szCs w:val="18"/>
              </w:rPr>
              <w:t xml:space="preserve">　</w:t>
            </w:r>
          </w:p>
        </w:tc>
      </w:tr>
      <w:tr w:rsidR="002B0576" w:rsidRPr="001B1906" w:rsidTr="00CF0AEC">
        <w:trPr>
          <w:trHeight w:val="795"/>
          <w:jc w:val="center"/>
        </w:trPr>
        <w:tc>
          <w:tcPr>
            <w:tcW w:w="786" w:type="dxa"/>
            <w:vMerge/>
            <w:tcBorders>
              <w:top w:val="nil"/>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c>
          <w:tcPr>
            <w:tcW w:w="105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c>
          <w:tcPr>
            <w:tcW w:w="845"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c>
          <w:tcPr>
            <w:tcW w:w="932"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c>
          <w:tcPr>
            <w:tcW w:w="2901"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c>
          <w:tcPr>
            <w:tcW w:w="1225"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c>
          <w:tcPr>
            <w:tcW w:w="1468"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r>
      <w:tr w:rsidR="002B0576" w:rsidRPr="001B1906" w:rsidTr="00CF0AEC">
        <w:trPr>
          <w:trHeight w:val="795"/>
          <w:jc w:val="center"/>
        </w:trPr>
        <w:tc>
          <w:tcPr>
            <w:tcW w:w="786" w:type="dxa"/>
            <w:vMerge/>
            <w:tcBorders>
              <w:top w:val="nil"/>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c>
          <w:tcPr>
            <w:tcW w:w="105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c>
          <w:tcPr>
            <w:tcW w:w="845"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c>
          <w:tcPr>
            <w:tcW w:w="932"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c>
          <w:tcPr>
            <w:tcW w:w="2901"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c>
          <w:tcPr>
            <w:tcW w:w="1225"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c>
          <w:tcPr>
            <w:tcW w:w="1468"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r>
      <w:tr w:rsidR="002B0576" w:rsidRPr="001B1906" w:rsidTr="00CF0AEC">
        <w:trPr>
          <w:trHeight w:val="795"/>
          <w:jc w:val="center"/>
        </w:trPr>
        <w:tc>
          <w:tcPr>
            <w:tcW w:w="786" w:type="dxa"/>
            <w:vMerge/>
            <w:tcBorders>
              <w:top w:val="nil"/>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c>
          <w:tcPr>
            <w:tcW w:w="105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c>
          <w:tcPr>
            <w:tcW w:w="845"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c>
          <w:tcPr>
            <w:tcW w:w="932"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c>
          <w:tcPr>
            <w:tcW w:w="2901"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c>
          <w:tcPr>
            <w:tcW w:w="1225"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c>
          <w:tcPr>
            <w:tcW w:w="1468"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r>
      <w:tr w:rsidR="002B0576" w:rsidRPr="001B1906" w:rsidTr="00CF0AEC">
        <w:trPr>
          <w:trHeight w:val="795"/>
          <w:jc w:val="center"/>
        </w:trPr>
        <w:tc>
          <w:tcPr>
            <w:tcW w:w="786" w:type="dxa"/>
            <w:vMerge/>
            <w:tcBorders>
              <w:top w:val="nil"/>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p>
        </w:tc>
        <w:tc>
          <w:tcPr>
            <w:tcW w:w="1058"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c>
          <w:tcPr>
            <w:tcW w:w="845"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c>
          <w:tcPr>
            <w:tcW w:w="932"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c>
          <w:tcPr>
            <w:tcW w:w="2901"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c>
          <w:tcPr>
            <w:tcW w:w="1225"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c>
          <w:tcPr>
            <w:tcW w:w="1468" w:type="dxa"/>
            <w:gridSpan w:val="2"/>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rPr>
                <w:rFonts w:ascii="仿宋_GB2312" w:eastAsia="仿宋_GB2312"/>
                <w:kern w:val="0"/>
                <w:sz w:val="18"/>
                <w:szCs w:val="18"/>
              </w:rPr>
            </w:pPr>
          </w:p>
        </w:tc>
      </w:tr>
      <w:tr w:rsidR="002B0576" w:rsidRPr="001B1906" w:rsidTr="00CF0AEC">
        <w:trPr>
          <w:trHeight w:val="16325"/>
          <w:jc w:val="center"/>
        </w:trPr>
        <w:tc>
          <w:tcPr>
            <w:tcW w:w="9215" w:type="dxa"/>
            <w:gridSpan w:val="10"/>
            <w:tcBorders>
              <w:top w:val="single" w:sz="4" w:space="0" w:color="000000"/>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r w:rsidRPr="001B1906">
              <w:rPr>
                <w:rFonts w:ascii="仿宋_GB2312" w:eastAsia="仿宋_GB2312" w:hint="eastAsia"/>
                <w:kern w:val="0"/>
                <w:sz w:val="28"/>
                <w:szCs w:val="28"/>
              </w:rPr>
              <w:t>专家组意见：</w:t>
            </w:r>
          </w:p>
          <w:p w:rsidR="002B0576" w:rsidRPr="001B1906" w:rsidRDefault="002B0576" w:rsidP="00C44628">
            <w:pPr>
              <w:widowControl/>
              <w:jc w:val="center"/>
              <w:rPr>
                <w:rFonts w:ascii="仿宋_GB2312" w:eastAsia="仿宋_GB2312"/>
                <w:kern w:val="0"/>
                <w:sz w:val="28"/>
                <w:szCs w:val="28"/>
              </w:rPr>
            </w:pPr>
            <w:r w:rsidRPr="001B1906">
              <w:rPr>
                <w:rFonts w:ascii="仿宋_GB2312" w:eastAsia="仿宋_GB2312"/>
                <w:kern w:val="0"/>
                <w:sz w:val="28"/>
                <w:szCs w:val="28"/>
              </w:rPr>
              <w:t xml:space="preserve">                                                      </w:t>
            </w:r>
          </w:p>
          <w:p w:rsidR="002B0576" w:rsidRPr="001B1906" w:rsidRDefault="002B0576" w:rsidP="00C44628">
            <w:pPr>
              <w:widowControl/>
              <w:jc w:val="center"/>
              <w:rPr>
                <w:rFonts w:ascii="仿宋_GB2312" w:eastAsia="仿宋_GB2312"/>
                <w:kern w:val="0"/>
                <w:sz w:val="28"/>
                <w:szCs w:val="28"/>
              </w:rPr>
            </w:pPr>
          </w:p>
          <w:p w:rsidR="002B0576" w:rsidRPr="001B1906" w:rsidRDefault="002B0576" w:rsidP="00C44628">
            <w:pPr>
              <w:widowControl/>
              <w:jc w:val="center"/>
              <w:rPr>
                <w:rFonts w:ascii="仿宋_GB2312" w:eastAsia="仿宋_GB2312"/>
                <w:kern w:val="0"/>
                <w:sz w:val="28"/>
                <w:szCs w:val="28"/>
              </w:rPr>
            </w:pPr>
          </w:p>
          <w:p w:rsidR="002B0576" w:rsidRPr="001B1906" w:rsidRDefault="002B0576" w:rsidP="00C44628">
            <w:pPr>
              <w:widowControl/>
              <w:jc w:val="center"/>
              <w:rPr>
                <w:rFonts w:ascii="仿宋_GB2312" w:eastAsia="仿宋_GB2312"/>
                <w:kern w:val="0"/>
                <w:sz w:val="28"/>
                <w:szCs w:val="28"/>
              </w:rPr>
            </w:pPr>
          </w:p>
          <w:p w:rsidR="002B0576" w:rsidRPr="001B1906" w:rsidRDefault="002B0576" w:rsidP="00C44628">
            <w:pPr>
              <w:widowControl/>
              <w:jc w:val="center"/>
              <w:rPr>
                <w:rFonts w:ascii="仿宋_GB2312" w:eastAsia="仿宋_GB2312"/>
                <w:kern w:val="0"/>
                <w:sz w:val="28"/>
                <w:szCs w:val="28"/>
              </w:rPr>
            </w:pPr>
          </w:p>
          <w:p w:rsidR="002B0576" w:rsidRPr="001B1906" w:rsidRDefault="002B0576" w:rsidP="00C44628">
            <w:pPr>
              <w:widowControl/>
              <w:jc w:val="center"/>
              <w:rPr>
                <w:rFonts w:ascii="仿宋_GB2312" w:eastAsia="仿宋_GB2312"/>
                <w:kern w:val="0"/>
                <w:sz w:val="28"/>
                <w:szCs w:val="28"/>
              </w:rPr>
            </w:pPr>
          </w:p>
          <w:p w:rsidR="002B0576" w:rsidRPr="001B1906" w:rsidRDefault="002B0576" w:rsidP="00C44628">
            <w:pPr>
              <w:widowControl/>
              <w:jc w:val="center"/>
              <w:rPr>
                <w:rFonts w:ascii="仿宋_GB2312" w:eastAsia="仿宋_GB2312"/>
                <w:kern w:val="0"/>
                <w:sz w:val="28"/>
                <w:szCs w:val="28"/>
              </w:rPr>
            </w:pPr>
          </w:p>
          <w:p w:rsidR="002B0576" w:rsidRPr="001B1906" w:rsidRDefault="002B0576" w:rsidP="00C44628">
            <w:pPr>
              <w:widowControl/>
              <w:jc w:val="center"/>
              <w:rPr>
                <w:rFonts w:ascii="仿宋_GB2312" w:eastAsia="仿宋_GB2312"/>
                <w:kern w:val="0"/>
                <w:sz w:val="28"/>
                <w:szCs w:val="28"/>
              </w:rPr>
            </w:pPr>
          </w:p>
          <w:p w:rsidR="002B0576" w:rsidRPr="001B1906" w:rsidRDefault="002B0576" w:rsidP="00C44628">
            <w:pPr>
              <w:widowControl/>
              <w:jc w:val="center"/>
              <w:rPr>
                <w:rFonts w:ascii="仿宋_GB2312" w:eastAsia="仿宋_GB2312"/>
                <w:kern w:val="0"/>
                <w:sz w:val="28"/>
                <w:szCs w:val="28"/>
              </w:rPr>
            </w:pPr>
          </w:p>
          <w:p w:rsidR="002B0576" w:rsidRPr="001B1906" w:rsidRDefault="002B0576" w:rsidP="00C44628">
            <w:pPr>
              <w:widowControl/>
              <w:jc w:val="center"/>
              <w:rPr>
                <w:rFonts w:ascii="仿宋_GB2312" w:eastAsia="仿宋_GB2312"/>
                <w:kern w:val="0"/>
                <w:sz w:val="28"/>
                <w:szCs w:val="28"/>
              </w:rPr>
            </w:pPr>
          </w:p>
          <w:p w:rsidR="002B0576" w:rsidRPr="001B1906" w:rsidRDefault="002B0576" w:rsidP="00C44628">
            <w:pPr>
              <w:widowControl/>
              <w:jc w:val="center"/>
              <w:rPr>
                <w:rFonts w:ascii="仿宋_GB2312" w:eastAsia="仿宋_GB2312"/>
                <w:kern w:val="0"/>
                <w:sz w:val="28"/>
                <w:szCs w:val="28"/>
              </w:rPr>
            </w:pPr>
          </w:p>
          <w:p w:rsidR="002B0576" w:rsidRPr="001B1906" w:rsidRDefault="002B0576" w:rsidP="00C44628">
            <w:pPr>
              <w:widowControl/>
              <w:jc w:val="center"/>
              <w:rPr>
                <w:rFonts w:ascii="仿宋_GB2312" w:eastAsia="仿宋_GB2312"/>
                <w:kern w:val="0"/>
                <w:sz w:val="28"/>
                <w:szCs w:val="28"/>
              </w:rPr>
            </w:pPr>
          </w:p>
          <w:p w:rsidR="002B0576" w:rsidRPr="001B1906" w:rsidRDefault="002B0576" w:rsidP="00C44628">
            <w:pPr>
              <w:widowControl/>
              <w:jc w:val="center"/>
              <w:rPr>
                <w:rFonts w:ascii="仿宋_GB2312" w:eastAsia="仿宋_GB2312"/>
                <w:kern w:val="0"/>
                <w:sz w:val="28"/>
                <w:szCs w:val="28"/>
              </w:rPr>
            </w:pPr>
          </w:p>
          <w:p w:rsidR="002B0576" w:rsidRPr="001B1906" w:rsidRDefault="002B0576" w:rsidP="00C44628">
            <w:pPr>
              <w:widowControl/>
              <w:jc w:val="center"/>
              <w:rPr>
                <w:rFonts w:ascii="仿宋_GB2312" w:eastAsia="仿宋_GB2312"/>
                <w:kern w:val="0"/>
                <w:sz w:val="28"/>
                <w:szCs w:val="28"/>
              </w:rPr>
            </w:pPr>
          </w:p>
          <w:p w:rsidR="002B0576" w:rsidRPr="001B1906" w:rsidRDefault="002B0576" w:rsidP="00C44628">
            <w:pPr>
              <w:widowControl/>
              <w:jc w:val="center"/>
              <w:rPr>
                <w:rFonts w:ascii="仿宋_GB2312" w:eastAsia="仿宋_GB2312"/>
                <w:kern w:val="0"/>
                <w:sz w:val="28"/>
                <w:szCs w:val="28"/>
              </w:rPr>
            </w:pPr>
          </w:p>
          <w:p w:rsidR="002B0576" w:rsidRPr="001B1906" w:rsidRDefault="002B0576" w:rsidP="00C44628">
            <w:pPr>
              <w:widowControl/>
              <w:jc w:val="center"/>
              <w:rPr>
                <w:rFonts w:ascii="仿宋_GB2312" w:eastAsia="仿宋_GB2312"/>
                <w:kern w:val="0"/>
                <w:sz w:val="28"/>
                <w:szCs w:val="28"/>
              </w:rPr>
            </w:pPr>
          </w:p>
          <w:p w:rsidR="002B0576" w:rsidRPr="001B1906" w:rsidRDefault="002B0576" w:rsidP="00C44628">
            <w:pPr>
              <w:widowControl/>
              <w:jc w:val="center"/>
              <w:rPr>
                <w:rFonts w:ascii="仿宋_GB2312" w:eastAsia="仿宋_GB2312"/>
                <w:kern w:val="0"/>
                <w:sz w:val="28"/>
                <w:szCs w:val="28"/>
              </w:rPr>
            </w:pPr>
          </w:p>
          <w:p w:rsidR="002B0576" w:rsidRPr="001B1906" w:rsidRDefault="002B0576" w:rsidP="00C44628">
            <w:pPr>
              <w:widowControl/>
              <w:rPr>
                <w:rFonts w:ascii="仿宋_GB2312" w:eastAsia="仿宋_GB2312"/>
                <w:kern w:val="0"/>
                <w:sz w:val="28"/>
                <w:szCs w:val="28"/>
              </w:rPr>
            </w:pPr>
            <w:r w:rsidRPr="001B1906">
              <w:rPr>
                <w:rFonts w:ascii="仿宋_GB2312" w:eastAsia="仿宋_GB2312"/>
                <w:kern w:val="0"/>
                <w:sz w:val="28"/>
                <w:szCs w:val="28"/>
              </w:rPr>
              <w:t xml:space="preserve">                           </w:t>
            </w:r>
          </w:p>
          <w:p w:rsidR="002B0576" w:rsidRPr="001B1906" w:rsidRDefault="002B0576" w:rsidP="00C44628">
            <w:pPr>
              <w:widowControl/>
              <w:jc w:val="center"/>
              <w:rPr>
                <w:rFonts w:ascii="仿宋_GB2312" w:eastAsia="仿宋_GB2312"/>
                <w:kern w:val="0"/>
                <w:sz w:val="28"/>
                <w:szCs w:val="28"/>
              </w:rPr>
            </w:pPr>
            <w:r w:rsidRPr="001B1906">
              <w:rPr>
                <w:rFonts w:ascii="仿宋_GB2312" w:eastAsia="仿宋_GB2312"/>
                <w:kern w:val="0"/>
                <w:sz w:val="28"/>
                <w:szCs w:val="28"/>
              </w:rPr>
              <w:t xml:space="preserve">                       </w:t>
            </w:r>
            <w:r w:rsidRPr="001B1906">
              <w:rPr>
                <w:rFonts w:ascii="仿宋_GB2312" w:eastAsia="仿宋_GB2312" w:hint="eastAsia"/>
                <w:kern w:val="0"/>
                <w:sz w:val="28"/>
                <w:szCs w:val="28"/>
              </w:rPr>
              <w:t>专家组组长签字：</w:t>
            </w:r>
            <w:r w:rsidRPr="001B1906">
              <w:rPr>
                <w:rFonts w:ascii="仿宋_GB2312" w:eastAsia="仿宋_GB2312"/>
                <w:kern w:val="0"/>
                <w:sz w:val="28"/>
                <w:szCs w:val="28"/>
              </w:rPr>
              <w:br/>
              <w:t xml:space="preserve">                                            </w:t>
            </w:r>
            <w:r w:rsidRPr="001B1906">
              <w:rPr>
                <w:rFonts w:ascii="仿宋_GB2312" w:eastAsia="仿宋_GB2312" w:hint="eastAsia"/>
                <w:kern w:val="0"/>
                <w:sz w:val="28"/>
                <w:szCs w:val="28"/>
              </w:rPr>
              <w:t>年</w:t>
            </w:r>
            <w:r w:rsidRPr="001B1906">
              <w:rPr>
                <w:rFonts w:ascii="仿宋_GB2312" w:eastAsia="仿宋_GB2312"/>
                <w:kern w:val="0"/>
                <w:sz w:val="28"/>
                <w:szCs w:val="28"/>
              </w:rPr>
              <w:t xml:space="preserve">   </w:t>
            </w:r>
            <w:r w:rsidRPr="001B1906">
              <w:rPr>
                <w:rFonts w:ascii="仿宋_GB2312" w:eastAsia="仿宋_GB2312" w:hint="eastAsia"/>
                <w:kern w:val="0"/>
                <w:sz w:val="28"/>
                <w:szCs w:val="28"/>
              </w:rPr>
              <w:t>月</w:t>
            </w:r>
            <w:r w:rsidRPr="001B1906">
              <w:rPr>
                <w:rFonts w:ascii="仿宋_GB2312" w:eastAsia="仿宋_GB2312"/>
                <w:kern w:val="0"/>
                <w:sz w:val="28"/>
                <w:szCs w:val="28"/>
              </w:rPr>
              <w:t xml:space="preserve">   </w:t>
            </w:r>
            <w:r w:rsidRPr="001B1906">
              <w:rPr>
                <w:rFonts w:ascii="仿宋_GB2312" w:eastAsia="仿宋_GB2312" w:hint="eastAsia"/>
                <w:kern w:val="0"/>
                <w:sz w:val="28"/>
                <w:szCs w:val="28"/>
              </w:rPr>
              <w:t>日</w:t>
            </w:r>
          </w:p>
        </w:tc>
      </w:tr>
      <w:tr w:rsidR="002B0576" w:rsidRPr="001B1906" w:rsidTr="00CF0AEC">
        <w:trPr>
          <w:trHeight w:val="750"/>
          <w:jc w:val="center"/>
        </w:trPr>
        <w:tc>
          <w:tcPr>
            <w:tcW w:w="9215" w:type="dxa"/>
            <w:gridSpan w:val="10"/>
            <w:tcBorders>
              <w:top w:val="single" w:sz="4" w:space="0" w:color="000000"/>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r w:rsidRPr="001B1906">
              <w:rPr>
                <w:rFonts w:ascii="仿宋_GB2312" w:eastAsia="仿宋_GB2312" w:hint="eastAsia"/>
                <w:kern w:val="0"/>
                <w:sz w:val="28"/>
                <w:szCs w:val="28"/>
              </w:rPr>
              <w:t>所在学院意见：</w:t>
            </w:r>
          </w:p>
          <w:p w:rsidR="002B0576" w:rsidRPr="001B1906" w:rsidRDefault="002B0576" w:rsidP="00C44628">
            <w:pPr>
              <w:widowControl/>
              <w:jc w:val="left"/>
              <w:rPr>
                <w:rFonts w:ascii="仿宋_GB2312" w:eastAsia="仿宋_GB2312"/>
                <w:kern w:val="0"/>
                <w:sz w:val="28"/>
                <w:szCs w:val="28"/>
              </w:rPr>
            </w:pPr>
          </w:p>
          <w:p w:rsidR="002B0576" w:rsidRPr="001B1906" w:rsidRDefault="002B0576" w:rsidP="00C44628">
            <w:pPr>
              <w:widowControl/>
              <w:jc w:val="left"/>
              <w:rPr>
                <w:rFonts w:ascii="仿宋_GB2312" w:eastAsia="仿宋_GB2312"/>
                <w:kern w:val="0"/>
                <w:sz w:val="28"/>
                <w:szCs w:val="28"/>
              </w:rPr>
            </w:pPr>
          </w:p>
          <w:p w:rsidR="002B0576" w:rsidRPr="001B1906" w:rsidRDefault="002B0576" w:rsidP="00C44628">
            <w:pPr>
              <w:widowControl/>
              <w:jc w:val="left"/>
              <w:rPr>
                <w:rFonts w:ascii="仿宋_GB2312" w:eastAsia="仿宋_GB2312"/>
                <w:kern w:val="0"/>
                <w:sz w:val="28"/>
                <w:szCs w:val="28"/>
              </w:rPr>
            </w:pPr>
          </w:p>
          <w:p w:rsidR="002B0576" w:rsidRPr="001B1906" w:rsidRDefault="002B0576" w:rsidP="00C44628">
            <w:pPr>
              <w:widowControl/>
              <w:jc w:val="left"/>
              <w:rPr>
                <w:rFonts w:ascii="仿宋_GB2312" w:eastAsia="仿宋_GB2312"/>
                <w:kern w:val="0"/>
                <w:sz w:val="28"/>
                <w:szCs w:val="28"/>
              </w:rPr>
            </w:pPr>
          </w:p>
          <w:p w:rsidR="002B0576" w:rsidRPr="001B1906" w:rsidRDefault="002B0576" w:rsidP="00C44628">
            <w:pPr>
              <w:widowControl/>
              <w:jc w:val="left"/>
              <w:rPr>
                <w:rFonts w:ascii="仿宋_GB2312" w:eastAsia="仿宋_GB2312"/>
                <w:kern w:val="0"/>
                <w:sz w:val="28"/>
                <w:szCs w:val="28"/>
              </w:rPr>
            </w:pPr>
          </w:p>
          <w:p w:rsidR="002B0576" w:rsidRPr="001B1906" w:rsidRDefault="002B0576" w:rsidP="00C44628">
            <w:pPr>
              <w:widowControl/>
              <w:jc w:val="left"/>
              <w:rPr>
                <w:rFonts w:ascii="仿宋_GB2312" w:eastAsia="仿宋_GB2312"/>
                <w:kern w:val="0"/>
                <w:sz w:val="28"/>
                <w:szCs w:val="28"/>
              </w:rPr>
            </w:pPr>
          </w:p>
          <w:p w:rsidR="002B0576" w:rsidRPr="001B1906" w:rsidRDefault="002B0576" w:rsidP="00C44628">
            <w:pPr>
              <w:widowControl/>
              <w:jc w:val="left"/>
              <w:rPr>
                <w:rFonts w:ascii="仿宋_GB2312" w:eastAsia="仿宋_GB2312"/>
                <w:kern w:val="0"/>
                <w:sz w:val="28"/>
                <w:szCs w:val="28"/>
              </w:rPr>
            </w:pPr>
          </w:p>
          <w:p w:rsidR="002B0576" w:rsidRPr="001B1906" w:rsidRDefault="002B0576" w:rsidP="00C44628">
            <w:pPr>
              <w:widowControl/>
              <w:ind w:firstLine="4620"/>
              <w:jc w:val="left"/>
              <w:rPr>
                <w:rFonts w:ascii="仿宋_GB2312" w:eastAsia="仿宋_GB2312"/>
                <w:kern w:val="0"/>
                <w:sz w:val="28"/>
                <w:szCs w:val="28"/>
              </w:rPr>
            </w:pPr>
            <w:r w:rsidRPr="001B1906">
              <w:rPr>
                <w:rFonts w:ascii="仿宋_GB2312" w:eastAsia="仿宋_GB2312" w:hint="eastAsia"/>
                <w:kern w:val="0"/>
                <w:sz w:val="28"/>
                <w:szCs w:val="28"/>
              </w:rPr>
              <w:t>负责人签字（公章）：</w:t>
            </w:r>
            <w:r w:rsidRPr="001B1906">
              <w:rPr>
                <w:rFonts w:ascii="仿宋_GB2312" w:eastAsia="仿宋_GB2312"/>
                <w:kern w:val="0"/>
                <w:sz w:val="28"/>
                <w:szCs w:val="28"/>
              </w:rPr>
              <w:br/>
              <w:t xml:space="preserve">                                           </w:t>
            </w:r>
            <w:r w:rsidRPr="001B1906">
              <w:rPr>
                <w:rFonts w:ascii="仿宋_GB2312" w:eastAsia="仿宋_GB2312" w:hint="eastAsia"/>
                <w:kern w:val="0"/>
                <w:sz w:val="28"/>
                <w:szCs w:val="28"/>
              </w:rPr>
              <w:t>年</w:t>
            </w:r>
            <w:r w:rsidRPr="001B1906">
              <w:rPr>
                <w:rFonts w:ascii="仿宋_GB2312" w:eastAsia="仿宋_GB2312"/>
                <w:kern w:val="0"/>
                <w:sz w:val="28"/>
                <w:szCs w:val="28"/>
              </w:rPr>
              <w:t xml:space="preserve">    </w:t>
            </w:r>
            <w:r w:rsidRPr="001B1906">
              <w:rPr>
                <w:rFonts w:ascii="仿宋_GB2312" w:eastAsia="仿宋_GB2312" w:hint="eastAsia"/>
                <w:kern w:val="0"/>
                <w:sz w:val="28"/>
                <w:szCs w:val="28"/>
              </w:rPr>
              <w:t>月</w:t>
            </w:r>
            <w:r w:rsidRPr="001B1906">
              <w:rPr>
                <w:rFonts w:ascii="仿宋_GB2312" w:eastAsia="仿宋_GB2312"/>
                <w:kern w:val="0"/>
                <w:sz w:val="28"/>
                <w:szCs w:val="28"/>
              </w:rPr>
              <w:t xml:space="preserve">     </w:t>
            </w:r>
            <w:r w:rsidRPr="001B1906">
              <w:rPr>
                <w:rFonts w:ascii="仿宋_GB2312" w:eastAsia="仿宋_GB2312" w:hint="eastAsia"/>
                <w:kern w:val="0"/>
                <w:sz w:val="28"/>
                <w:szCs w:val="28"/>
              </w:rPr>
              <w:t>日</w:t>
            </w:r>
          </w:p>
        </w:tc>
      </w:tr>
      <w:tr w:rsidR="002B0576" w:rsidRPr="001B1906" w:rsidTr="00CF0AEC">
        <w:trPr>
          <w:trHeight w:val="7030"/>
          <w:jc w:val="center"/>
        </w:trPr>
        <w:tc>
          <w:tcPr>
            <w:tcW w:w="9215" w:type="dxa"/>
            <w:gridSpan w:val="10"/>
            <w:tcBorders>
              <w:top w:val="single" w:sz="4" w:space="0" w:color="000000"/>
              <w:left w:val="single" w:sz="4" w:space="0" w:color="000000"/>
              <w:bottom w:val="single" w:sz="4" w:space="0" w:color="000000"/>
              <w:right w:val="single" w:sz="4" w:space="0" w:color="000000"/>
            </w:tcBorders>
            <w:vAlign w:val="center"/>
          </w:tcPr>
          <w:p w:rsidR="002B0576" w:rsidRPr="001B1906" w:rsidRDefault="002B0576" w:rsidP="00C44628">
            <w:pPr>
              <w:widowControl/>
              <w:jc w:val="left"/>
              <w:rPr>
                <w:rFonts w:ascii="仿宋_GB2312" w:eastAsia="仿宋_GB2312"/>
                <w:kern w:val="0"/>
                <w:sz w:val="28"/>
                <w:szCs w:val="28"/>
              </w:rPr>
            </w:pPr>
            <w:r w:rsidRPr="001B1906">
              <w:rPr>
                <w:rFonts w:ascii="仿宋_GB2312" w:eastAsia="仿宋_GB2312" w:hint="eastAsia"/>
                <w:kern w:val="0"/>
                <w:sz w:val="28"/>
                <w:szCs w:val="28"/>
              </w:rPr>
              <w:t>教务处意见：</w:t>
            </w:r>
          </w:p>
          <w:p w:rsidR="002B0576" w:rsidRPr="001B1906" w:rsidRDefault="002B0576" w:rsidP="00C44628">
            <w:pPr>
              <w:widowControl/>
              <w:jc w:val="left"/>
              <w:rPr>
                <w:rFonts w:ascii="仿宋_GB2312" w:eastAsia="仿宋_GB2312"/>
                <w:kern w:val="0"/>
                <w:sz w:val="28"/>
                <w:szCs w:val="28"/>
              </w:rPr>
            </w:pPr>
          </w:p>
          <w:p w:rsidR="002B0576" w:rsidRPr="001B1906" w:rsidRDefault="002B0576" w:rsidP="00C44628">
            <w:pPr>
              <w:widowControl/>
              <w:jc w:val="left"/>
              <w:rPr>
                <w:rFonts w:ascii="仿宋_GB2312" w:eastAsia="仿宋_GB2312"/>
                <w:kern w:val="0"/>
                <w:sz w:val="28"/>
                <w:szCs w:val="28"/>
              </w:rPr>
            </w:pPr>
          </w:p>
          <w:p w:rsidR="002B0576" w:rsidRPr="001B1906" w:rsidRDefault="002B0576" w:rsidP="00C44628">
            <w:pPr>
              <w:widowControl/>
              <w:jc w:val="left"/>
              <w:rPr>
                <w:rFonts w:ascii="仿宋_GB2312" w:eastAsia="仿宋_GB2312"/>
                <w:kern w:val="0"/>
                <w:sz w:val="28"/>
                <w:szCs w:val="28"/>
              </w:rPr>
            </w:pPr>
          </w:p>
          <w:p w:rsidR="002B0576" w:rsidRPr="001B1906" w:rsidRDefault="002B0576" w:rsidP="00C44628">
            <w:pPr>
              <w:widowControl/>
              <w:jc w:val="left"/>
              <w:rPr>
                <w:rFonts w:ascii="仿宋_GB2312" w:eastAsia="仿宋_GB2312"/>
                <w:kern w:val="0"/>
                <w:sz w:val="28"/>
                <w:szCs w:val="28"/>
              </w:rPr>
            </w:pPr>
          </w:p>
          <w:p w:rsidR="002B0576" w:rsidRPr="001B1906" w:rsidRDefault="002B0576" w:rsidP="00C44628">
            <w:pPr>
              <w:widowControl/>
              <w:jc w:val="left"/>
              <w:rPr>
                <w:rFonts w:ascii="仿宋_GB2312" w:eastAsia="仿宋_GB2312"/>
                <w:kern w:val="0"/>
                <w:sz w:val="28"/>
                <w:szCs w:val="28"/>
              </w:rPr>
            </w:pPr>
          </w:p>
          <w:p w:rsidR="002B0576" w:rsidRPr="001B1906" w:rsidRDefault="002B0576" w:rsidP="00C44628">
            <w:pPr>
              <w:widowControl/>
              <w:jc w:val="left"/>
              <w:rPr>
                <w:rFonts w:ascii="仿宋_GB2312" w:eastAsia="仿宋_GB2312"/>
                <w:kern w:val="0"/>
                <w:sz w:val="28"/>
                <w:szCs w:val="28"/>
              </w:rPr>
            </w:pPr>
          </w:p>
          <w:p w:rsidR="002B0576" w:rsidRPr="001B1906" w:rsidRDefault="002B0576" w:rsidP="00C44628">
            <w:pPr>
              <w:widowControl/>
              <w:jc w:val="left"/>
              <w:rPr>
                <w:rFonts w:ascii="仿宋_GB2312" w:eastAsia="仿宋_GB2312"/>
                <w:kern w:val="0"/>
                <w:sz w:val="28"/>
                <w:szCs w:val="28"/>
              </w:rPr>
            </w:pPr>
          </w:p>
          <w:p w:rsidR="002B0576" w:rsidRPr="001B1906" w:rsidRDefault="002B0576" w:rsidP="00C44628">
            <w:pPr>
              <w:widowControl/>
              <w:jc w:val="left"/>
              <w:rPr>
                <w:rFonts w:ascii="仿宋_GB2312" w:eastAsia="仿宋_GB2312"/>
                <w:kern w:val="0"/>
                <w:sz w:val="28"/>
                <w:szCs w:val="28"/>
              </w:rPr>
            </w:pPr>
          </w:p>
          <w:p w:rsidR="002B0576" w:rsidRPr="001B1906" w:rsidRDefault="002B0576" w:rsidP="00C44628">
            <w:pPr>
              <w:widowControl/>
              <w:ind w:right="560" w:firstLine="4620"/>
              <w:jc w:val="right"/>
              <w:rPr>
                <w:rFonts w:ascii="仿宋_GB2312" w:eastAsia="仿宋_GB2312"/>
                <w:kern w:val="0"/>
                <w:sz w:val="28"/>
                <w:szCs w:val="28"/>
              </w:rPr>
            </w:pPr>
            <w:r w:rsidRPr="001B1906">
              <w:rPr>
                <w:rFonts w:ascii="仿宋_GB2312" w:eastAsia="仿宋_GB2312" w:hint="eastAsia"/>
                <w:kern w:val="0"/>
                <w:sz w:val="28"/>
                <w:szCs w:val="28"/>
              </w:rPr>
              <w:t>负责人签字（公章）：</w:t>
            </w:r>
          </w:p>
          <w:p w:rsidR="002B0576" w:rsidRPr="001B1906" w:rsidRDefault="002B0576" w:rsidP="00C44628">
            <w:pPr>
              <w:widowControl/>
              <w:ind w:right="140" w:firstLine="5460"/>
              <w:jc w:val="right"/>
              <w:rPr>
                <w:rFonts w:ascii="仿宋_GB2312" w:eastAsia="仿宋_GB2312"/>
                <w:kern w:val="0"/>
                <w:sz w:val="28"/>
                <w:szCs w:val="28"/>
              </w:rPr>
            </w:pPr>
            <w:r w:rsidRPr="001B1906">
              <w:rPr>
                <w:rFonts w:ascii="仿宋_GB2312" w:eastAsia="仿宋_GB2312"/>
                <w:kern w:val="0"/>
                <w:sz w:val="28"/>
                <w:szCs w:val="28"/>
              </w:rPr>
              <w:t xml:space="preserve"> </w:t>
            </w:r>
            <w:r w:rsidRPr="001B1906">
              <w:rPr>
                <w:rFonts w:ascii="仿宋_GB2312" w:eastAsia="仿宋_GB2312" w:hint="eastAsia"/>
                <w:kern w:val="0"/>
                <w:sz w:val="28"/>
                <w:szCs w:val="28"/>
              </w:rPr>
              <w:t>年</w:t>
            </w:r>
            <w:r w:rsidRPr="001B1906">
              <w:rPr>
                <w:rFonts w:ascii="仿宋_GB2312" w:eastAsia="仿宋_GB2312"/>
                <w:kern w:val="0"/>
                <w:sz w:val="28"/>
                <w:szCs w:val="28"/>
              </w:rPr>
              <w:t xml:space="preserve">    </w:t>
            </w:r>
            <w:r w:rsidRPr="001B1906">
              <w:rPr>
                <w:rFonts w:ascii="仿宋_GB2312" w:eastAsia="仿宋_GB2312" w:hint="eastAsia"/>
                <w:kern w:val="0"/>
                <w:sz w:val="28"/>
                <w:szCs w:val="28"/>
              </w:rPr>
              <w:t>月</w:t>
            </w:r>
            <w:r w:rsidRPr="001B1906">
              <w:rPr>
                <w:rFonts w:ascii="仿宋_GB2312" w:eastAsia="仿宋_GB2312"/>
                <w:kern w:val="0"/>
                <w:sz w:val="28"/>
                <w:szCs w:val="28"/>
              </w:rPr>
              <w:t xml:space="preserve">     </w:t>
            </w:r>
            <w:r w:rsidRPr="001B1906">
              <w:rPr>
                <w:rFonts w:ascii="仿宋_GB2312" w:eastAsia="仿宋_GB2312" w:hint="eastAsia"/>
                <w:kern w:val="0"/>
                <w:sz w:val="28"/>
                <w:szCs w:val="28"/>
              </w:rPr>
              <w:t>日</w:t>
            </w:r>
          </w:p>
        </w:tc>
      </w:tr>
    </w:tbl>
    <w:p w:rsidR="002B0576" w:rsidRDefault="002B0576" w:rsidP="00A81C4C"/>
    <w:p w:rsidR="002B0576" w:rsidRDefault="002B0576">
      <w:pPr>
        <w:widowControl/>
        <w:jc w:val="left"/>
      </w:pPr>
      <w:r>
        <w:br w:type="page"/>
      </w:r>
    </w:p>
    <w:p w:rsidR="002B0576" w:rsidRDefault="002B0576" w:rsidP="007D3BAB">
      <w:pPr>
        <w:widowControl/>
        <w:rPr>
          <w:rFonts w:ascii="仿宋_GB2312" w:eastAsia="仿宋_GB2312" w:hAnsi="仿宋_GB2312"/>
          <w:kern w:val="0"/>
          <w:sz w:val="30"/>
          <w:szCs w:val="30"/>
        </w:rPr>
      </w:pPr>
      <w:r>
        <w:rPr>
          <w:rFonts w:ascii="仿宋_GB2312" w:eastAsia="仿宋_GB2312" w:hAnsi="仿宋_GB2312" w:hint="eastAsia"/>
          <w:kern w:val="0"/>
          <w:sz w:val="30"/>
          <w:szCs w:val="30"/>
        </w:rPr>
        <w:t>附件</w:t>
      </w:r>
      <w:r>
        <w:rPr>
          <w:rFonts w:ascii="仿宋_GB2312" w:eastAsia="仿宋_GB2312" w:hAnsi="仿宋_GB2312"/>
          <w:kern w:val="0"/>
          <w:sz w:val="30"/>
          <w:szCs w:val="30"/>
        </w:rPr>
        <w:t>2</w:t>
      </w:r>
      <w:r>
        <w:rPr>
          <w:rFonts w:ascii="仿宋_GB2312" w:eastAsia="仿宋_GB2312" w:hAnsi="仿宋_GB2312" w:hint="eastAsia"/>
          <w:kern w:val="0"/>
          <w:sz w:val="30"/>
          <w:szCs w:val="30"/>
        </w:rPr>
        <w:t>：南京中医药大学大学生创新训练计划组织管理情况汇报表</w:t>
      </w:r>
    </w:p>
    <w:p w:rsidR="002B0576" w:rsidRDefault="002B0576" w:rsidP="007D3BAB">
      <w:pPr>
        <w:widowControl/>
        <w:jc w:val="center"/>
        <w:rPr>
          <w:rFonts w:ascii="黑体" w:eastAsia="黑体"/>
          <w:kern w:val="0"/>
          <w:sz w:val="32"/>
          <w:szCs w:val="32"/>
        </w:rPr>
      </w:pPr>
      <w:r>
        <w:rPr>
          <w:rFonts w:ascii="黑体" w:eastAsia="黑体" w:hint="eastAsia"/>
          <w:kern w:val="0"/>
          <w:sz w:val="32"/>
          <w:szCs w:val="32"/>
        </w:rPr>
        <w:t>南京中医药大学大学生创新训练计划</w:t>
      </w:r>
    </w:p>
    <w:p w:rsidR="002B0576" w:rsidRDefault="002B0576" w:rsidP="007D3BAB">
      <w:pPr>
        <w:widowControl/>
        <w:ind w:firstLine="1440"/>
        <w:rPr>
          <w:rFonts w:ascii="黑体" w:eastAsia="黑体"/>
          <w:kern w:val="0"/>
          <w:sz w:val="32"/>
          <w:szCs w:val="32"/>
        </w:rPr>
      </w:pPr>
      <w:r>
        <w:rPr>
          <w:rFonts w:ascii="黑体" w:eastAsia="黑体"/>
          <w:spacing w:val="-10"/>
          <w:kern w:val="0"/>
          <w:sz w:val="32"/>
          <w:szCs w:val="32"/>
          <w:u w:val="single"/>
        </w:rPr>
        <w:t xml:space="preserve">                </w:t>
      </w:r>
      <w:r>
        <w:rPr>
          <w:rFonts w:ascii="黑体" w:eastAsia="黑体" w:hint="eastAsia"/>
          <w:kern w:val="0"/>
          <w:sz w:val="32"/>
          <w:szCs w:val="32"/>
        </w:rPr>
        <w:t>学院组织管理情况汇报表</w:t>
      </w:r>
    </w:p>
    <w:tbl>
      <w:tblPr>
        <w:tblW w:w="9269" w:type="dxa"/>
        <w:jc w:val="center"/>
        <w:tblInd w:w="334" w:type="dxa"/>
        <w:tblLayout w:type="fixed"/>
        <w:tblLook w:val="0000"/>
      </w:tblPr>
      <w:tblGrid>
        <w:gridCol w:w="2750"/>
        <w:gridCol w:w="6519"/>
      </w:tblGrid>
      <w:tr w:rsidR="002B0576" w:rsidRPr="001B1906" w:rsidTr="00C44628">
        <w:trPr>
          <w:trHeight w:val="1125"/>
          <w:jc w:val="center"/>
        </w:trPr>
        <w:tc>
          <w:tcPr>
            <w:tcW w:w="2750" w:type="dxa"/>
            <w:tcBorders>
              <w:top w:val="single" w:sz="4" w:space="0" w:color="000000"/>
              <w:left w:val="single" w:sz="4" w:space="0" w:color="000000"/>
              <w:bottom w:val="single" w:sz="4" w:space="0" w:color="000000"/>
              <w:right w:val="single" w:sz="4" w:space="0" w:color="000000"/>
            </w:tcBorders>
            <w:vAlign w:val="center"/>
          </w:tcPr>
          <w:p w:rsidR="002B0576" w:rsidRPr="001B1906" w:rsidRDefault="002B0576" w:rsidP="00C44628">
            <w:pPr>
              <w:widowControl/>
              <w:jc w:val="center"/>
              <w:rPr>
                <w:rFonts w:ascii="宋体"/>
                <w:b/>
                <w:bCs/>
                <w:kern w:val="0"/>
                <w:sz w:val="24"/>
              </w:rPr>
            </w:pPr>
            <w:r w:rsidRPr="001B1906">
              <w:rPr>
                <w:rFonts w:ascii="宋体" w:hAnsi="宋体" w:hint="eastAsia"/>
                <w:b/>
                <w:bCs/>
                <w:kern w:val="0"/>
                <w:sz w:val="24"/>
              </w:rPr>
              <w:t>学院名称</w:t>
            </w:r>
          </w:p>
        </w:tc>
        <w:tc>
          <w:tcPr>
            <w:tcW w:w="6519"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right"/>
              <w:rPr>
                <w:rFonts w:ascii="宋体"/>
                <w:kern w:val="0"/>
                <w:sz w:val="24"/>
              </w:rPr>
            </w:pPr>
            <w:r w:rsidRPr="001B1906">
              <w:rPr>
                <w:rFonts w:ascii="宋体" w:hAnsi="宋体" w:hint="eastAsia"/>
                <w:kern w:val="0"/>
                <w:sz w:val="24"/>
              </w:rPr>
              <w:t>（公</w:t>
            </w:r>
            <w:r w:rsidRPr="001B1906">
              <w:rPr>
                <w:rFonts w:ascii="宋体" w:hAnsi="宋体"/>
                <w:kern w:val="0"/>
                <w:sz w:val="24"/>
              </w:rPr>
              <w:t xml:space="preserve">  </w:t>
            </w:r>
            <w:r w:rsidRPr="001B1906">
              <w:rPr>
                <w:rFonts w:ascii="宋体" w:hAnsi="宋体" w:hint="eastAsia"/>
                <w:kern w:val="0"/>
                <w:sz w:val="24"/>
              </w:rPr>
              <w:t>章）</w:t>
            </w:r>
          </w:p>
        </w:tc>
      </w:tr>
      <w:tr w:rsidR="002B0576" w:rsidRPr="001B1906" w:rsidTr="00C44628">
        <w:trPr>
          <w:trHeight w:val="837"/>
          <w:jc w:val="center"/>
        </w:trPr>
        <w:tc>
          <w:tcPr>
            <w:tcW w:w="2750" w:type="dxa"/>
            <w:tcBorders>
              <w:top w:val="single" w:sz="4" w:space="0" w:color="000000"/>
              <w:left w:val="single" w:sz="4" w:space="0" w:color="000000"/>
              <w:bottom w:val="single" w:sz="4" w:space="0" w:color="000000"/>
              <w:right w:val="single" w:sz="4" w:space="0" w:color="000000"/>
            </w:tcBorders>
            <w:vAlign w:val="center"/>
          </w:tcPr>
          <w:p w:rsidR="002B0576" w:rsidRPr="001B1906" w:rsidRDefault="002B0576" w:rsidP="00C44628">
            <w:pPr>
              <w:widowControl/>
              <w:jc w:val="center"/>
              <w:rPr>
                <w:rFonts w:ascii="宋体"/>
                <w:b/>
                <w:bCs/>
                <w:kern w:val="0"/>
                <w:sz w:val="24"/>
              </w:rPr>
            </w:pPr>
            <w:r w:rsidRPr="001B1906">
              <w:rPr>
                <w:rFonts w:ascii="宋体" w:hAnsi="宋体" w:hint="eastAsia"/>
                <w:b/>
                <w:bCs/>
                <w:kern w:val="0"/>
                <w:sz w:val="24"/>
              </w:rPr>
              <w:t>学院具体负责训练计划组织管理的职能部门</w:t>
            </w:r>
          </w:p>
        </w:tc>
        <w:tc>
          <w:tcPr>
            <w:tcW w:w="6519" w:type="dxa"/>
            <w:tcBorders>
              <w:top w:val="single" w:sz="4" w:space="0" w:color="000000"/>
              <w:left w:val="nil"/>
              <w:bottom w:val="single" w:sz="4" w:space="0" w:color="000000"/>
              <w:right w:val="single" w:sz="4" w:space="0" w:color="000000"/>
            </w:tcBorders>
            <w:vAlign w:val="center"/>
          </w:tcPr>
          <w:p w:rsidR="002B0576" w:rsidRPr="001B1906" w:rsidRDefault="002B0576" w:rsidP="00C44628">
            <w:pPr>
              <w:widowControl/>
              <w:jc w:val="right"/>
              <w:rPr>
                <w:rFonts w:ascii="宋体"/>
                <w:kern w:val="0"/>
                <w:sz w:val="24"/>
              </w:rPr>
            </w:pPr>
          </w:p>
        </w:tc>
      </w:tr>
      <w:tr w:rsidR="002B0576" w:rsidRPr="001B1906" w:rsidTr="00C44628">
        <w:trPr>
          <w:trHeight w:val="2875"/>
          <w:jc w:val="center"/>
        </w:trPr>
        <w:tc>
          <w:tcPr>
            <w:tcW w:w="9269" w:type="dxa"/>
            <w:gridSpan w:val="2"/>
            <w:tcBorders>
              <w:top w:val="single" w:sz="4" w:space="0" w:color="000000"/>
              <w:left w:val="single" w:sz="4" w:space="0" w:color="000000"/>
              <w:bottom w:val="single" w:sz="4" w:space="0" w:color="000000"/>
              <w:right w:val="single" w:sz="4" w:space="0" w:color="000000"/>
            </w:tcBorders>
          </w:tcPr>
          <w:p w:rsidR="002B0576" w:rsidRPr="001B1906" w:rsidRDefault="002B0576" w:rsidP="00C44628">
            <w:pPr>
              <w:widowControl/>
              <w:rPr>
                <w:rFonts w:ascii="宋体"/>
                <w:kern w:val="0"/>
                <w:sz w:val="24"/>
              </w:rPr>
            </w:pPr>
            <w:r w:rsidRPr="001B1906">
              <w:rPr>
                <w:rFonts w:ascii="宋体" w:hAnsi="宋体" w:hint="eastAsia"/>
                <w:b/>
                <w:bCs/>
                <w:kern w:val="0"/>
                <w:sz w:val="24"/>
              </w:rPr>
              <w:t>学院扶持政策和经费资助情况</w:t>
            </w:r>
            <w:r w:rsidRPr="001B1906">
              <w:rPr>
                <w:rFonts w:ascii="宋体" w:hAnsi="宋体" w:hint="eastAsia"/>
                <w:kern w:val="0"/>
                <w:sz w:val="24"/>
              </w:rPr>
              <w:t>（指学院关于大学生创新训练计划的相关激励政策、经费保障等措施和实施情况）</w:t>
            </w:r>
          </w:p>
          <w:p w:rsidR="002B0576" w:rsidRPr="001B1906" w:rsidRDefault="002B0576" w:rsidP="00C44628">
            <w:pPr>
              <w:widowControl/>
              <w:rPr>
                <w:rFonts w:ascii="宋体"/>
                <w:kern w:val="0"/>
                <w:sz w:val="24"/>
              </w:rPr>
            </w:pPr>
          </w:p>
        </w:tc>
      </w:tr>
      <w:tr w:rsidR="002B0576" w:rsidRPr="001B1906" w:rsidTr="00C44628">
        <w:trPr>
          <w:trHeight w:val="2830"/>
          <w:jc w:val="center"/>
        </w:trPr>
        <w:tc>
          <w:tcPr>
            <w:tcW w:w="9269" w:type="dxa"/>
            <w:gridSpan w:val="2"/>
            <w:tcBorders>
              <w:top w:val="single" w:sz="4" w:space="0" w:color="000000"/>
              <w:left w:val="single" w:sz="4" w:space="0" w:color="000000"/>
              <w:bottom w:val="single" w:sz="4" w:space="0" w:color="000000"/>
              <w:right w:val="single" w:sz="4" w:space="0" w:color="000000"/>
            </w:tcBorders>
          </w:tcPr>
          <w:p w:rsidR="002B0576" w:rsidRPr="001B1906" w:rsidRDefault="002B0576" w:rsidP="00C44628">
            <w:pPr>
              <w:widowControl/>
              <w:rPr>
                <w:rFonts w:ascii="宋体"/>
                <w:b/>
                <w:bCs/>
                <w:kern w:val="0"/>
                <w:sz w:val="24"/>
              </w:rPr>
            </w:pPr>
            <w:r w:rsidRPr="001B1906">
              <w:rPr>
                <w:rFonts w:ascii="宋体" w:hAnsi="宋体" w:hint="eastAsia"/>
                <w:b/>
                <w:bCs/>
                <w:kern w:val="0"/>
                <w:sz w:val="24"/>
              </w:rPr>
              <w:t>学院大学生创新训练计划开展情况与主要成效</w:t>
            </w:r>
          </w:p>
        </w:tc>
      </w:tr>
      <w:tr w:rsidR="002B0576" w:rsidRPr="001B1906" w:rsidTr="00C44628">
        <w:trPr>
          <w:trHeight w:val="3251"/>
          <w:jc w:val="center"/>
        </w:trPr>
        <w:tc>
          <w:tcPr>
            <w:tcW w:w="9269" w:type="dxa"/>
            <w:gridSpan w:val="2"/>
            <w:tcBorders>
              <w:top w:val="single" w:sz="4" w:space="0" w:color="000000"/>
              <w:left w:val="single" w:sz="4" w:space="0" w:color="000000"/>
              <w:bottom w:val="single" w:sz="4" w:space="0" w:color="000000"/>
              <w:right w:val="single" w:sz="4" w:space="0" w:color="000000"/>
            </w:tcBorders>
          </w:tcPr>
          <w:p w:rsidR="002B0576" w:rsidRPr="001B1906" w:rsidRDefault="002B0576" w:rsidP="00C44628">
            <w:pPr>
              <w:snapToGrid w:val="0"/>
              <w:rPr>
                <w:b/>
                <w:bCs/>
                <w:sz w:val="24"/>
              </w:rPr>
            </w:pPr>
            <w:r w:rsidRPr="001B1906">
              <w:rPr>
                <w:rFonts w:hint="eastAsia"/>
                <w:b/>
                <w:bCs/>
                <w:sz w:val="24"/>
              </w:rPr>
              <w:t>学院近三年大学生创新创业训练计划项目完成情况</w:t>
            </w:r>
            <w:r w:rsidRPr="001B1906">
              <w:rPr>
                <w:rFonts w:hint="eastAsia"/>
                <w:bCs/>
                <w:sz w:val="24"/>
              </w:rPr>
              <w:t>（指国家级、省级、校级、院级大学生创新训练计划的立项情况、进展情况和结题情况）</w:t>
            </w:r>
          </w:p>
          <w:p w:rsidR="002B0576" w:rsidRPr="001B1906" w:rsidRDefault="002B0576" w:rsidP="00C44628">
            <w:pPr>
              <w:widowControl/>
              <w:rPr>
                <w:rFonts w:ascii="宋体"/>
                <w:b/>
                <w:bCs/>
                <w:kern w:val="0"/>
                <w:sz w:val="24"/>
              </w:rPr>
            </w:pPr>
          </w:p>
        </w:tc>
      </w:tr>
    </w:tbl>
    <w:p w:rsidR="002B0576" w:rsidRDefault="002B0576" w:rsidP="00A81C4C"/>
    <w:p w:rsidR="002B0576" w:rsidRDefault="002B0576" w:rsidP="007D3BAB">
      <w:pPr>
        <w:widowControl/>
        <w:spacing w:line="580" w:lineRule="exact"/>
        <w:rPr>
          <w:rFonts w:ascii="仿宋_GB2312" w:eastAsia="仿宋_GB2312"/>
          <w:bCs/>
          <w:sz w:val="32"/>
          <w:szCs w:val="32"/>
        </w:rPr>
      </w:pPr>
      <w:r>
        <w:br w:type="page"/>
      </w:r>
      <w:r>
        <w:rPr>
          <w:rFonts w:ascii="仿宋_GB2312" w:eastAsia="仿宋_GB2312" w:hAnsi="仿宋_GB2312" w:hint="eastAsia"/>
          <w:kern w:val="0"/>
          <w:sz w:val="30"/>
          <w:szCs w:val="30"/>
        </w:rPr>
        <w:t>附件</w:t>
      </w:r>
      <w:r>
        <w:rPr>
          <w:rFonts w:ascii="仿宋_GB2312" w:eastAsia="仿宋_GB2312" w:hAnsi="仿宋_GB2312"/>
          <w:kern w:val="0"/>
          <w:sz w:val="30"/>
          <w:szCs w:val="30"/>
        </w:rPr>
        <w:t>3</w:t>
      </w:r>
      <w:r>
        <w:rPr>
          <w:rFonts w:ascii="仿宋_GB2312" w:eastAsia="仿宋_GB2312" w:hAnsi="仿宋_GB2312" w:hint="eastAsia"/>
          <w:kern w:val="0"/>
          <w:sz w:val="30"/>
          <w:szCs w:val="30"/>
        </w:rPr>
        <w:t>：</w:t>
      </w:r>
      <w:r>
        <w:rPr>
          <w:rFonts w:ascii="仿宋_GB2312" w:eastAsia="仿宋_GB2312"/>
          <w:bCs/>
          <w:sz w:val="32"/>
          <w:szCs w:val="32"/>
        </w:rPr>
        <w:t>2015</w:t>
      </w:r>
      <w:r>
        <w:rPr>
          <w:rFonts w:ascii="仿宋_GB2312" w:eastAsia="仿宋_GB2312" w:hint="eastAsia"/>
          <w:bCs/>
          <w:sz w:val="32"/>
          <w:szCs w:val="32"/>
        </w:rPr>
        <w:t>年省、校级大学生创新训练计划立项项目表</w:t>
      </w:r>
    </w:p>
    <w:p w:rsidR="002B0576" w:rsidRDefault="002B0576" w:rsidP="007D3BAB">
      <w:pPr>
        <w:jc w:val="center"/>
        <w:rPr>
          <w:rFonts w:eastAsia="仿宋_GB2312"/>
        </w:rPr>
      </w:pPr>
      <w:r>
        <w:rPr>
          <w:rFonts w:eastAsia="仿宋_GB2312"/>
          <w:b/>
          <w:sz w:val="30"/>
          <w:szCs w:val="32"/>
        </w:rPr>
        <w:t>2015</w:t>
      </w:r>
      <w:r>
        <w:rPr>
          <w:rFonts w:eastAsia="仿宋_GB2312" w:hint="eastAsia"/>
          <w:b/>
          <w:sz w:val="30"/>
          <w:szCs w:val="32"/>
        </w:rPr>
        <w:t>年南京中医药大学省、校级大学生创新训练计划立项项目表</w:t>
      </w:r>
    </w:p>
    <w:tbl>
      <w:tblPr>
        <w:tblW w:w="9316" w:type="dxa"/>
        <w:jc w:val="center"/>
        <w:tblInd w:w="-3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1541"/>
        <w:gridCol w:w="709"/>
        <w:gridCol w:w="3259"/>
        <w:gridCol w:w="987"/>
        <w:gridCol w:w="1410"/>
        <w:gridCol w:w="1410"/>
      </w:tblGrid>
      <w:tr w:rsidR="002B0576" w:rsidRPr="001B1906" w:rsidTr="0032686C">
        <w:trPr>
          <w:trHeight w:val="624"/>
          <w:tblHeader/>
          <w:jc w:val="center"/>
        </w:trPr>
        <w:tc>
          <w:tcPr>
            <w:tcW w:w="1541" w:type="dxa"/>
            <w:vMerge w:val="restart"/>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rFonts w:ascii="仿宋_GB2312" w:eastAsia="仿宋_GB2312"/>
              </w:rPr>
            </w:pPr>
            <w:r w:rsidRPr="001B1906">
              <w:rPr>
                <w:rFonts w:ascii="仿宋_GB2312" w:eastAsia="仿宋_GB2312" w:hint="eastAsia"/>
              </w:rPr>
              <w:t>序号</w:t>
            </w:r>
          </w:p>
        </w:tc>
        <w:tc>
          <w:tcPr>
            <w:tcW w:w="709" w:type="dxa"/>
            <w:vMerge w:val="restart"/>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rFonts w:ascii="仿宋_GB2312" w:eastAsia="仿宋_GB2312"/>
              </w:rPr>
            </w:pPr>
            <w:r w:rsidRPr="001B1906">
              <w:rPr>
                <w:rFonts w:ascii="仿宋_GB2312" w:eastAsia="仿宋_GB2312" w:hint="eastAsia"/>
              </w:rPr>
              <w:t>学院</w:t>
            </w:r>
          </w:p>
        </w:tc>
        <w:tc>
          <w:tcPr>
            <w:tcW w:w="3259" w:type="dxa"/>
            <w:vMerge w:val="restart"/>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rFonts w:ascii="仿宋_GB2312" w:eastAsia="仿宋_GB2312"/>
              </w:rPr>
            </w:pPr>
            <w:r w:rsidRPr="001B1906">
              <w:rPr>
                <w:rFonts w:ascii="仿宋_GB2312" w:eastAsia="仿宋_GB2312" w:hint="eastAsia"/>
              </w:rPr>
              <w:t>项目名称</w:t>
            </w:r>
          </w:p>
        </w:tc>
        <w:tc>
          <w:tcPr>
            <w:tcW w:w="987" w:type="dxa"/>
            <w:vMerge w:val="restart"/>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rFonts w:ascii="仿宋_GB2312" w:eastAsia="仿宋_GB2312"/>
              </w:rPr>
            </w:pPr>
            <w:r w:rsidRPr="001B1906">
              <w:rPr>
                <w:rFonts w:ascii="仿宋_GB2312" w:eastAsia="仿宋_GB2312"/>
              </w:rPr>
              <w:t xml:space="preserve"> </w:t>
            </w:r>
            <w:r w:rsidRPr="001B1906">
              <w:rPr>
                <w:rFonts w:ascii="仿宋_GB2312" w:eastAsia="仿宋_GB2312" w:hint="eastAsia"/>
              </w:rPr>
              <w:t>项目类型</w:t>
            </w:r>
            <w:r w:rsidRPr="001B1906">
              <w:rPr>
                <w:rFonts w:ascii="仿宋_GB2312" w:eastAsia="仿宋_GB2312"/>
              </w:rPr>
              <w:t xml:space="preserve"> </w:t>
            </w:r>
          </w:p>
        </w:tc>
        <w:tc>
          <w:tcPr>
            <w:tcW w:w="1410" w:type="dxa"/>
            <w:vMerge w:val="restart"/>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rFonts w:ascii="仿宋_GB2312" w:eastAsia="仿宋_GB2312"/>
              </w:rPr>
            </w:pPr>
            <w:r w:rsidRPr="001B1906">
              <w:rPr>
                <w:rFonts w:ascii="仿宋_GB2312" w:eastAsia="仿宋_GB2312" w:hint="eastAsia"/>
              </w:rPr>
              <w:t>项目负责人</w:t>
            </w:r>
          </w:p>
          <w:p w:rsidR="002B0576" w:rsidRPr="001B1906" w:rsidRDefault="002B0576" w:rsidP="00C44628">
            <w:pPr>
              <w:jc w:val="center"/>
              <w:rPr>
                <w:rFonts w:ascii="仿宋_GB2312" w:eastAsia="仿宋_GB2312"/>
              </w:rPr>
            </w:pPr>
            <w:r w:rsidRPr="001B1906">
              <w:rPr>
                <w:rFonts w:ascii="仿宋_GB2312" w:eastAsia="仿宋_GB2312" w:hint="eastAsia"/>
              </w:rPr>
              <w:t>姓名</w:t>
            </w:r>
          </w:p>
        </w:tc>
        <w:tc>
          <w:tcPr>
            <w:tcW w:w="1410" w:type="dxa"/>
            <w:vMerge w:val="restart"/>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rFonts w:ascii="仿宋_GB2312" w:eastAsia="仿宋_GB2312"/>
              </w:rPr>
            </w:pPr>
            <w:r w:rsidRPr="001B1906">
              <w:rPr>
                <w:rFonts w:ascii="仿宋_GB2312" w:eastAsia="仿宋_GB2312" w:hint="eastAsia"/>
              </w:rPr>
              <w:t>指导教师</w:t>
            </w:r>
          </w:p>
          <w:p w:rsidR="002B0576" w:rsidRPr="001B1906" w:rsidRDefault="002B0576" w:rsidP="00C44628">
            <w:pPr>
              <w:jc w:val="center"/>
              <w:rPr>
                <w:rFonts w:ascii="仿宋_GB2312" w:eastAsia="仿宋_GB2312"/>
              </w:rPr>
            </w:pPr>
            <w:r w:rsidRPr="001B1906">
              <w:rPr>
                <w:rFonts w:ascii="仿宋_GB2312" w:eastAsia="仿宋_GB2312" w:hint="eastAsia"/>
              </w:rPr>
              <w:t>姓名</w:t>
            </w:r>
          </w:p>
        </w:tc>
      </w:tr>
      <w:tr w:rsidR="002B0576" w:rsidRPr="001B1906" w:rsidTr="0032686C">
        <w:trPr>
          <w:trHeight w:val="312"/>
          <w:tblHeader/>
          <w:jc w:val="center"/>
        </w:trPr>
        <w:tc>
          <w:tcPr>
            <w:tcW w:w="1541" w:type="dxa"/>
            <w:vMerge/>
            <w:vAlign w:val="center"/>
          </w:tcPr>
          <w:p w:rsidR="002B0576" w:rsidRPr="001B1906" w:rsidRDefault="002B0576" w:rsidP="00C44628">
            <w:pPr>
              <w:rPr>
                <w:sz w:val="20"/>
              </w:rPr>
            </w:pPr>
          </w:p>
        </w:tc>
        <w:tc>
          <w:tcPr>
            <w:tcW w:w="709" w:type="dxa"/>
            <w:vMerge/>
            <w:vAlign w:val="center"/>
          </w:tcPr>
          <w:p w:rsidR="002B0576" w:rsidRPr="001B1906" w:rsidRDefault="002B0576" w:rsidP="00C44628">
            <w:pPr>
              <w:rPr>
                <w:rFonts w:ascii="仿宋_GB2312" w:eastAsia="仿宋_GB2312"/>
                <w:sz w:val="20"/>
              </w:rPr>
            </w:pPr>
          </w:p>
        </w:tc>
        <w:tc>
          <w:tcPr>
            <w:tcW w:w="3259" w:type="dxa"/>
            <w:vMerge/>
            <w:vAlign w:val="center"/>
          </w:tcPr>
          <w:p w:rsidR="002B0576" w:rsidRPr="001B1906" w:rsidRDefault="002B0576" w:rsidP="00C44628">
            <w:pPr>
              <w:rPr>
                <w:rFonts w:ascii="仿宋_GB2312" w:eastAsia="仿宋_GB2312"/>
                <w:sz w:val="20"/>
              </w:rPr>
            </w:pPr>
          </w:p>
        </w:tc>
        <w:tc>
          <w:tcPr>
            <w:tcW w:w="987" w:type="dxa"/>
            <w:vMerge/>
            <w:vAlign w:val="center"/>
          </w:tcPr>
          <w:p w:rsidR="002B0576" w:rsidRPr="001B1906" w:rsidRDefault="002B0576" w:rsidP="00C44628">
            <w:pPr>
              <w:rPr>
                <w:rFonts w:ascii="仿宋_GB2312" w:eastAsia="仿宋_GB2312"/>
                <w:sz w:val="20"/>
              </w:rPr>
            </w:pPr>
          </w:p>
        </w:tc>
        <w:tc>
          <w:tcPr>
            <w:tcW w:w="1410" w:type="dxa"/>
            <w:vMerge/>
            <w:vAlign w:val="center"/>
          </w:tcPr>
          <w:p w:rsidR="002B0576" w:rsidRPr="001B1906" w:rsidRDefault="002B0576" w:rsidP="00C44628">
            <w:pPr>
              <w:rPr>
                <w:rFonts w:ascii="仿宋_GB2312" w:eastAsia="仿宋_GB2312"/>
                <w:sz w:val="20"/>
              </w:rPr>
            </w:pPr>
          </w:p>
        </w:tc>
        <w:tc>
          <w:tcPr>
            <w:tcW w:w="1410" w:type="dxa"/>
            <w:vMerge/>
            <w:vAlign w:val="center"/>
          </w:tcPr>
          <w:p w:rsidR="002B0576" w:rsidRPr="001B1906" w:rsidRDefault="002B0576" w:rsidP="00C44628">
            <w:pPr>
              <w:rPr>
                <w:rFonts w:ascii="仿宋_GB2312" w:eastAsia="仿宋_GB2312"/>
                <w:sz w:val="20"/>
              </w:rPr>
            </w:pP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201510315001Z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基础</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非组胺依赖痒的中药治疗实验研究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杨伟伟、王玉娟</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唐宗湘、杨雁</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201510315002Z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基础</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镇痛中药数据挖掘及实验研究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顾梦佳、王楠</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于光、王长明</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201510315003Z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中医药治疗成人非急性发作期哮喘的</w:t>
            </w:r>
            <w:r w:rsidRPr="001B1906">
              <w:rPr>
                <w:sz w:val="20"/>
                <w:szCs w:val="20"/>
              </w:rPr>
              <w:t>Meta</w:t>
            </w:r>
            <w:r w:rsidRPr="001B1906">
              <w:rPr>
                <w:rFonts w:hint="eastAsia"/>
                <w:sz w:val="20"/>
                <w:szCs w:val="20"/>
              </w:rPr>
              <w:t>分析</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阮雪莲、陶心怡</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杨继兵</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201510315004Z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人参皂苷</w:t>
            </w:r>
            <w:r w:rsidRPr="001B1906">
              <w:rPr>
                <w:sz w:val="20"/>
                <w:szCs w:val="20"/>
              </w:rPr>
              <w:t>Rb1</w:t>
            </w:r>
            <w:r w:rsidRPr="001B1906">
              <w:rPr>
                <w:rFonts w:hint="eastAsia"/>
                <w:sz w:val="20"/>
                <w:szCs w:val="20"/>
              </w:rPr>
              <w:t>对非酒精性脂肪肝病疗效的研究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王劭缘、姜慕懿</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尚文斌</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201510315005Z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培土生金和益肾固本法对</w:t>
            </w:r>
            <w:r w:rsidRPr="001B1906">
              <w:rPr>
                <w:sz w:val="20"/>
                <w:szCs w:val="20"/>
              </w:rPr>
              <w:t>COPD</w:t>
            </w:r>
            <w:r w:rsidRPr="001B1906">
              <w:rPr>
                <w:rFonts w:hint="eastAsia"/>
                <w:sz w:val="20"/>
                <w:szCs w:val="20"/>
              </w:rPr>
              <w:t>稳定期临床干预作用的对比研究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朱奕琦、吴诗敏</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孙子凯</w:t>
            </w:r>
          </w:p>
        </w:tc>
      </w:tr>
      <w:tr w:rsidR="002B0576" w:rsidRPr="001B1906" w:rsidTr="0032686C">
        <w:trPr>
          <w:trHeight w:val="450"/>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201510315006Z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中西医结合标准化病人对医学生中西医临床能力的影响</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周婧媛、鲍若冰</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姜宏</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201510315007Z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老姜莪术油的研究与开发</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丁丽娜、张宇</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吴敏、付廷明</w:t>
            </w:r>
          </w:p>
        </w:tc>
      </w:tr>
      <w:tr w:rsidR="002B0576" w:rsidRPr="001B1906" w:rsidTr="0032686C">
        <w:trPr>
          <w:trHeight w:val="450"/>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201510315008Z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闻香识药辨方系列书签的开发与推广</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黄小波、谈楚琛</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金桂兰</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201510315009Z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“独活寄生汤痹证外治三件套（护膝、护腰、绑腿）”的研制与开发</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刘浩、黄钰萍</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薛建国</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201510315010Z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医途</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王雅娴</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潘涛</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201510315011Z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山楂降脂茶治疗非酒精性脂肪肝痰湿质疗效观察</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陈茗洲、章春生</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孙丽霞</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201510315012Z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二临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江苏省关于自闭症儿童随班就读的调查研究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邵京京、黄欢</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程洁、王萌</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201510315013Z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护理</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南京市老年人社区护理服务提供现状及其满意度调查</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张继文</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王爱红</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201510315014Z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护理</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中药熏洗干预糖尿病周围神经病变患者手部感觉功能的临床研究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陈洁宇</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陈璇</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201510315015Z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护理</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本科护生职业成熟度与职业生命质量相关性调查分析及教育对策研究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刘慧敏</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张华、董银凤</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201510315016Z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护理</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苏南地区养老机构分级护理服务需求调查</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刘莹、夏丽莉</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柏亚妹、王慕然</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201510315017Z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基于细胞代谢组学的中药复方二至丸保护肝肾细胞的作用机制研究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高叶、赵佳炜</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姚卫峰</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201510315018Z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sz w:val="20"/>
                <w:szCs w:val="20"/>
              </w:rPr>
              <w:t>Liguzinediol</w:t>
            </w:r>
            <w:r w:rsidRPr="001B1906">
              <w:rPr>
                <w:rFonts w:hint="eastAsia"/>
                <w:sz w:val="20"/>
                <w:szCs w:val="20"/>
              </w:rPr>
              <w:t>氨基酸酯前药的合成及特性评价</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胡阳、任佳佳</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李伟</w:t>
            </w:r>
          </w:p>
        </w:tc>
      </w:tr>
      <w:tr w:rsidR="002B0576" w:rsidRPr="001B1906" w:rsidTr="0032686C">
        <w:trPr>
          <w:trHeight w:val="450"/>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201510315019Z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药用植物园电子导览系统</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衡霞、朱亚莹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田方</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201510315020Z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基于核受体</w:t>
            </w:r>
            <w:r w:rsidRPr="001B1906">
              <w:rPr>
                <w:sz w:val="20"/>
                <w:szCs w:val="20"/>
              </w:rPr>
              <w:t>—</w:t>
            </w:r>
            <w:r w:rsidRPr="001B1906">
              <w:rPr>
                <w:rFonts w:hint="eastAsia"/>
                <w:sz w:val="20"/>
                <w:szCs w:val="20"/>
              </w:rPr>
              <w:t>代谢酶调控的雷公藤复方配伍减轻肝毒性的机制研究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赵敏、朱秋露</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周玲玲</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201510315021Z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w:t>
            </w:r>
            <w:r w:rsidRPr="001B1906">
              <w:rPr>
                <w:sz w:val="20"/>
                <w:szCs w:val="20"/>
              </w:rPr>
              <w:t>Notch</w:t>
            </w:r>
            <w:r w:rsidRPr="001B1906">
              <w:rPr>
                <w:rFonts w:hint="eastAsia"/>
                <w:sz w:val="20"/>
                <w:szCs w:val="20"/>
              </w:rPr>
              <w:t>信号通路研究川芎嗪调控肝纤维化</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邹丹璐、张媛</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郑仕中</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201510315022Z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抑制炎癌转化过程的新型</w:t>
            </w:r>
            <w:r w:rsidRPr="001B1906">
              <w:rPr>
                <w:sz w:val="20"/>
                <w:szCs w:val="20"/>
              </w:rPr>
              <w:t>mPGES-1</w:t>
            </w:r>
            <w:r w:rsidRPr="001B1906">
              <w:rPr>
                <w:rFonts w:hint="eastAsia"/>
                <w:sz w:val="20"/>
                <w:szCs w:val="20"/>
              </w:rPr>
              <w:t>抑制剂的设计、合成及其构效关系研究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卞正颖、钱晨</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李念光</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201510315023Z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甘遂和京大戟中萜类成分胃肠道毒性作用机制的共性研究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司明冉</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单鸣秋、曹雨诞</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201510315024Z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sz w:val="20"/>
                <w:szCs w:val="20"/>
              </w:rPr>
              <w:t>Liguzinediol</w:t>
            </w:r>
            <w:r w:rsidRPr="001B1906">
              <w:rPr>
                <w:rFonts w:hint="eastAsia"/>
                <w:sz w:val="20"/>
                <w:szCs w:val="20"/>
              </w:rPr>
              <w:t>基于心肌细胞钙泵的正性肌力作用机理的研究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孙莹洁、孙荣蔚</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陈龙</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201510315025Z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川芎嗪通过抑制</w:t>
            </w:r>
            <w:r w:rsidRPr="001B1906">
              <w:rPr>
                <w:sz w:val="20"/>
                <w:szCs w:val="20"/>
              </w:rPr>
              <w:t>Hedgehog</w:t>
            </w:r>
            <w:r w:rsidRPr="001B1906">
              <w:rPr>
                <w:rFonts w:hint="eastAsia"/>
                <w:sz w:val="20"/>
                <w:szCs w:val="20"/>
              </w:rPr>
              <w:t>信号通路抑制肝星状细胞活化的研究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华曦、朱文婷</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卞慧敏、张峰</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201510315026Z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六神曲发酵工艺中功效成分的变化研究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唐昱澄、戴紫暄</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文红梅</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201510315027Z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以江苏地产大宗药材菊和银杏废弃部位为原料的新型抗菌木塑产品研究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濮春娟、徐梦雅</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严辉</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201510315028Z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基于数据挖掘技术研究辛味中药挥发油的透皮促渗规律</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王研、何旸</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陈军、杨文国</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201510315029Z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基于新型雌激素受体</w:t>
            </w:r>
            <w:r w:rsidRPr="001B1906">
              <w:rPr>
                <w:sz w:val="20"/>
                <w:szCs w:val="20"/>
              </w:rPr>
              <w:t>GPER</w:t>
            </w:r>
            <w:r w:rsidRPr="001B1906">
              <w:rPr>
                <w:rFonts w:hint="eastAsia"/>
                <w:sz w:val="20"/>
                <w:szCs w:val="20"/>
              </w:rPr>
              <w:t>探索当归芍药散抗老年痴呆的作用机制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成超</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华永庆</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201510315030Z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基于腺毛生物学特性的香薷品质评价研究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杜青、陈梅亭</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吴啟南</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201510315031Z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江苏地产浒苔多糖提取纯化技术及其调节血糖作用的研究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刘乾阳、殳叶婷</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崔小兵、王欣之</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201510315032Z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w:t>
            </w:r>
            <w:r w:rsidRPr="001B1906">
              <w:rPr>
                <w:sz w:val="20"/>
                <w:szCs w:val="20"/>
              </w:rPr>
              <w:t>HepG2</w:t>
            </w:r>
            <w:r w:rsidRPr="001B1906">
              <w:rPr>
                <w:rFonts w:hint="eastAsia"/>
                <w:sz w:val="20"/>
                <w:szCs w:val="20"/>
              </w:rPr>
              <w:t>细胞的桑叶有效部位治疗糖尿病的分子机制研究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张泳、颜媛媛</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宿树兰</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201510315033Z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光合细菌对丹参药渣中丹酚酸类成分的转化作用研究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周乐章、卜俊玲</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段金廒</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201510315034Z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牛奶中雌激素以含量测定方法探索</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白扬、施更轩</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邓海山、韩疏影</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201510315035Z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香附四物汤提取物与人肠道微生物相互作用研究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储锦</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江曙</w:t>
            </w:r>
          </w:p>
        </w:tc>
      </w:tr>
      <w:tr w:rsidR="002B0576" w:rsidRPr="001B1906" w:rsidTr="0032686C">
        <w:trPr>
          <w:trHeight w:val="450"/>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201510315036Z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陷胸汤中甘遂</w:t>
            </w:r>
            <w:r w:rsidRPr="001B1906">
              <w:rPr>
                <w:sz w:val="20"/>
                <w:szCs w:val="20"/>
              </w:rPr>
              <w:t>-</w:t>
            </w:r>
            <w:r w:rsidRPr="001B1906">
              <w:rPr>
                <w:rFonts w:hint="eastAsia"/>
                <w:sz w:val="20"/>
                <w:szCs w:val="20"/>
              </w:rPr>
              <w:t>甘草反药配伍对其活性成分体内过程的影响研究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马樱畅</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钱大玮</w:t>
            </w:r>
          </w:p>
        </w:tc>
      </w:tr>
      <w:tr w:rsidR="002B0576" w:rsidRPr="001B1906" w:rsidTr="0032686C">
        <w:trPr>
          <w:trHeight w:val="450"/>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201510315037Z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信息</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中医养生</w:t>
            </w:r>
            <w:r w:rsidRPr="001B1906">
              <w:rPr>
                <w:sz w:val="20"/>
                <w:szCs w:val="20"/>
              </w:rPr>
              <w:t>APP</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齐帅彬、刘亚</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胡孔法、胡晨骏</w:t>
            </w:r>
          </w:p>
        </w:tc>
      </w:tr>
      <w:tr w:rsidR="002B0576" w:rsidRPr="001B1906" w:rsidTr="0032686C">
        <w:trPr>
          <w:trHeight w:val="450"/>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201510315038Z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经管</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产出效率优化视角下公立医院补偿机制研究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袁章武、顾煜焕</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smartTag w:uri="urn:schemas-microsoft-com:office:smarttags" w:element="PersonName">
              <w:smartTagPr>
                <w:attr w:name="ProductID" w:val="李湘"/>
              </w:smartTagPr>
              <w:r w:rsidRPr="001B1906">
                <w:rPr>
                  <w:rFonts w:hint="eastAsia"/>
                  <w:sz w:val="20"/>
                  <w:szCs w:val="20"/>
                </w:rPr>
                <w:t>李湘</w:t>
              </w:r>
            </w:smartTag>
            <w:r w:rsidRPr="001B1906">
              <w:rPr>
                <w:rFonts w:hint="eastAsia"/>
                <w:sz w:val="20"/>
                <w:szCs w:val="20"/>
              </w:rPr>
              <w:t>君</w:t>
            </w:r>
          </w:p>
        </w:tc>
      </w:tr>
      <w:tr w:rsidR="002B0576" w:rsidRPr="001B1906" w:rsidTr="0032686C">
        <w:trPr>
          <w:trHeight w:val="450"/>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201510315039Z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经管</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中医文化的隐性知识要素传播路径研究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殷婷、徐梦</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申俊龙、沈爱琴</w:t>
            </w:r>
          </w:p>
        </w:tc>
      </w:tr>
      <w:tr w:rsidR="002B0576" w:rsidRPr="001B1906" w:rsidTr="0032686C">
        <w:trPr>
          <w:trHeight w:val="450"/>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201510315040Z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心理</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南京市机构养老老年人生存质量及影响因素研究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高苗、邱思雨</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张秀琴</w:t>
            </w:r>
          </w:p>
        </w:tc>
      </w:tr>
      <w:tr w:rsidR="002B0576" w:rsidRPr="001B1906" w:rsidTr="0032686C">
        <w:trPr>
          <w:trHeight w:val="450"/>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201510315041Z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基础</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w:t>
            </w:r>
            <w:r w:rsidRPr="001B1906">
              <w:rPr>
                <w:sz w:val="20"/>
                <w:szCs w:val="20"/>
              </w:rPr>
              <w:t>PI3K/AKT</w:t>
            </w:r>
            <w:r w:rsidRPr="001B1906">
              <w:rPr>
                <w:rFonts w:hint="eastAsia"/>
                <w:sz w:val="20"/>
                <w:szCs w:val="20"/>
              </w:rPr>
              <w:t>信号通路的京大戟中二萜类成分的抗肿瘤机制研究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r w:rsidRPr="001B1906">
              <w:rPr>
                <w:sz w:val="20"/>
                <w:szCs w:val="20"/>
              </w:rPr>
              <w:t>(</w:t>
            </w:r>
            <w:r w:rsidRPr="001B1906">
              <w:rPr>
                <w:rFonts w:hint="eastAsia"/>
                <w:sz w:val="20"/>
                <w:szCs w:val="20"/>
              </w:rPr>
              <w:t>自筹</w:t>
            </w:r>
            <w:r w:rsidRPr="001B1906">
              <w:rPr>
                <w:sz w:val="20"/>
                <w:szCs w:val="20"/>
              </w:rPr>
              <w:t>)</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张嘉卿、王雨青</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陈刚、陶伟伟</w:t>
            </w:r>
          </w:p>
        </w:tc>
      </w:tr>
      <w:tr w:rsidR="002B0576" w:rsidRPr="001B1906" w:rsidTr="0032686C">
        <w:trPr>
          <w:trHeight w:val="450"/>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201510315042Z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骨痹颗粒干预骨关节炎骨破坏作用的机制研究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r w:rsidRPr="001B1906">
              <w:rPr>
                <w:sz w:val="20"/>
                <w:szCs w:val="20"/>
              </w:rPr>
              <w:t>(</w:t>
            </w:r>
            <w:r w:rsidRPr="001B1906">
              <w:rPr>
                <w:rFonts w:hint="eastAsia"/>
                <w:sz w:val="20"/>
                <w:szCs w:val="20"/>
              </w:rPr>
              <w:t>自筹</w:t>
            </w:r>
            <w:r w:rsidRPr="001B1906">
              <w:rPr>
                <w:sz w:val="20"/>
                <w:szCs w:val="20"/>
              </w:rPr>
              <w:t>)</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邱雅琳、陈彦臻</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周学平</w:t>
            </w:r>
          </w:p>
        </w:tc>
      </w:tr>
      <w:tr w:rsidR="002B0576" w:rsidRPr="001B1906" w:rsidTr="0032686C">
        <w:trPr>
          <w:trHeight w:val="450"/>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201510315043Z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w:t>
            </w:r>
            <w:r w:rsidRPr="001B1906">
              <w:rPr>
                <w:sz w:val="20"/>
                <w:szCs w:val="20"/>
              </w:rPr>
              <w:t>Association Rule</w:t>
            </w:r>
            <w:r w:rsidRPr="001B1906">
              <w:rPr>
                <w:rFonts w:hint="eastAsia"/>
                <w:sz w:val="20"/>
                <w:szCs w:val="20"/>
              </w:rPr>
              <w:t>数据挖掘技术周仲瑛相使药对临床运用规律研究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r w:rsidRPr="001B1906">
              <w:rPr>
                <w:sz w:val="20"/>
                <w:szCs w:val="20"/>
              </w:rPr>
              <w:t>(</w:t>
            </w:r>
            <w:r w:rsidRPr="001B1906">
              <w:rPr>
                <w:rFonts w:hint="eastAsia"/>
                <w:sz w:val="20"/>
                <w:szCs w:val="20"/>
              </w:rPr>
              <w:t>自筹</w:t>
            </w:r>
            <w:r w:rsidRPr="001B1906">
              <w:rPr>
                <w:sz w:val="20"/>
                <w:szCs w:val="20"/>
              </w:rPr>
              <w:t>)</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厉励、胡越</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王志英、朱垚</w:t>
            </w:r>
          </w:p>
        </w:tc>
      </w:tr>
      <w:tr w:rsidR="002B0576" w:rsidRPr="001B1906" w:rsidTr="0032686C">
        <w:trPr>
          <w:trHeight w:val="450"/>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201510315044Z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基于老年人特殊体质的养生袋泡茶的研究与推广</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r w:rsidRPr="001B1906">
              <w:rPr>
                <w:sz w:val="20"/>
                <w:szCs w:val="20"/>
              </w:rPr>
              <w:t>(</w:t>
            </w:r>
            <w:r w:rsidRPr="001B1906">
              <w:rPr>
                <w:rFonts w:hint="eastAsia"/>
                <w:sz w:val="20"/>
                <w:szCs w:val="20"/>
              </w:rPr>
              <w:t>自筹</w:t>
            </w:r>
            <w:r w:rsidRPr="001B1906">
              <w:rPr>
                <w:sz w:val="20"/>
                <w:szCs w:val="20"/>
              </w:rPr>
              <w:t>)</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陈云、徐婷</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陆跃鸣</w:t>
            </w:r>
          </w:p>
        </w:tc>
      </w:tr>
      <w:tr w:rsidR="002B0576" w:rsidRPr="001B1906" w:rsidTr="0032686C">
        <w:trPr>
          <w:trHeight w:val="450"/>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201510315045Z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护理</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师范生预防意外伤害的知识、信念及行为调查与干预研究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r w:rsidRPr="001B1906">
              <w:rPr>
                <w:sz w:val="20"/>
                <w:szCs w:val="20"/>
              </w:rPr>
              <w:t>(</w:t>
            </w:r>
            <w:r w:rsidRPr="001B1906">
              <w:rPr>
                <w:rFonts w:hint="eastAsia"/>
                <w:sz w:val="20"/>
                <w:szCs w:val="20"/>
              </w:rPr>
              <w:t>自筹</w:t>
            </w:r>
            <w:r w:rsidRPr="001B1906">
              <w:rPr>
                <w:sz w:val="20"/>
                <w:szCs w:val="20"/>
              </w:rPr>
              <w:t>)</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严玥</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孙蓉、殷海燕</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201510315046Z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护理</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实习护生压力与职业倦怠及职业认同度相关性调查与分析</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r w:rsidRPr="001B1906">
              <w:rPr>
                <w:sz w:val="20"/>
                <w:szCs w:val="20"/>
              </w:rPr>
              <w:t>(</w:t>
            </w:r>
            <w:r w:rsidRPr="001B1906">
              <w:rPr>
                <w:rFonts w:hint="eastAsia"/>
                <w:sz w:val="20"/>
                <w:szCs w:val="20"/>
              </w:rPr>
              <w:t>自筹</w:t>
            </w:r>
            <w:r w:rsidRPr="001B1906">
              <w:rPr>
                <w:sz w:val="20"/>
                <w:szCs w:val="20"/>
              </w:rPr>
              <w:t>)</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杨欢、徐宁</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孙志岭、焦文娟</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201510315047Z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冰片</w:t>
            </w:r>
            <w:r w:rsidRPr="001B1906">
              <w:rPr>
                <w:sz w:val="20"/>
                <w:szCs w:val="20"/>
              </w:rPr>
              <w:t>-</w:t>
            </w:r>
            <w:r w:rsidRPr="001B1906">
              <w:rPr>
                <w:rFonts w:hint="eastAsia"/>
                <w:sz w:val="20"/>
                <w:szCs w:val="20"/>
              </w:rPr>
              <w:t>川芎配伍对全脑缺血大鼠的脑区特异性保护研究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r w:rsidRPr="001B1906">
              <w:rPr>
                <w:sz w:val="20"/>
                <w:szCs w:val="20"/>
              </w:rPr>
              <w:t>(</w:t>
            </w:r>
            <w:r w:rsidRPr="001B1906">
              <w:rPr>
                <w:rFonts w:hint="eastAsia"/>
                <w:sz w:val="20"/>
                <w:szCs w:val="20"/>
              </w:rPr>
              <w:t>自筹</w:t>
            </w:r>
            <w:r w:rsidRPr="001B1906">
              <w:rPr>
                <w:sz w:val="20"/>
                <w:szCs w:val="20"/>
              </w:rPr>
              <w:t>)</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杨丽、邹杰</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喻斌、蒋宝平</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201510315048Z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脂质体液膜萃取技术的构建及其用于中药活性成分筛选与膜通透性评价的研究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r w:rsidRPr="001B1906">
              <w:rPr>
                <w:sz w:val="20"/>
                <w:szCs w:val="20"/>
              </w:rPr>
              <w:t>(</w:t>
            </w:r>
            <w:r w:rsidRPr="001B1906">
              <w:rPr>
                <w:rFonts w:hint="eastAsia"/>
                <w:sz w:val="20"/>
                <w:szCs w:val="20"/>
              </w:rPr>
              <w:t>自筹</w:t>
            </w:r>
            <w:r w:rsidRPr="001B1906">
              <w:rPr>
                <w:sz w:val="20"/>
                <w:szCs w:val="20"/>
              </w:rPr>
              <w:t>)</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陈玲、沈诗雯</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欧春艳、毕肖林</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201510315049Z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植物莲中</w:t>
            </w:r>
            <w:r w:rsidRPr="001B1906">
              <w:rPr>
                <w:sz w:val="20"/>
                <w:szCs w:val="20"/>
              </w:rPr>
              <w:t>5</w:t>
            </w:r>
            <w:r w:rsidRPr="001B1906">
              <w:rPr>
                <w:rFonts w:hint="eastAsia"/>
                <w:sz w:val="20"/>
                <w:szCs w:val="20"/>
              </w:rPr>
              <w:t>种不同结构类型生物碱对血管平滑肌的松弛作用的筛选及构效关系分析</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r w:rsidRPr="001B1906">
              <w:rPr>
                <w:sz w:val="20"/>
                <w:szCs w:val="20"/>
              </w:rPr>
              <w:t>(</w:t>
            </w:r>
            <w:r w:rsidRPr="001B1906">
              <w:rPr>
                <w:rFonts w:hint="eastAsia"/>
                <w:sz w:val="20"/>
                <w:szCs w:val="20"/>
              </w:rPr>
              <w:t>自筹</w:t>
            </w:r>
            <w:r w:rsidRPr="001B1906">
              <w:rPr>
                <w:sz w:val="20"/>
                <w:szCs w:val="20"/>
              </w:rPr>
              <w:t>)</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周帅、薛瑜玲</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潘扬</w:t>
            </w:r>
          </w:p>
        </w:tc>
      </w:tr>
      <w:tr w:rsidR="002B0576" w:rsidRPr="001B1906" w:rsidTr="0032686C">
        <w:trPr>
          <w:trHeight w:val="450"/>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201510315050Z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基于多聚糖包覆的介孔</w:t>
            </w:r>
            <w:r w:rsidRPr="001B1906">
              <w:rPr>
                <w:sz w:val="20"/>
                <w:szCs w:val="20"/>
              </w:rPr>
              <w:t>CaCO3</w:t>
            </w:r>
            <w:r w:rsidRPr="001B1906">
              <w:rPr>
                <w:rFonts w:hint="eastAsia"/>
                <w:sz w:val="20"/>
                <w:szCs w:val="20"/>
              </w:rPr>
              <w:t>纳米微球</w:t>
            </w:r>
            <w:r w:rsidRPr="001B1906">
              <w:rPr>
                <w:sz w:val="20"/>
                <w:szCs w:val="20"/>
              </w:rPr>
              <w:t>pH</w:t>
            </w:r>
            <w:r w:rsidRPr="001B1906">
              <w:rPr>
                <w:rFonts w:hint="eastAsia"/>
                <w:sz w:val="20"/>
                <w:szCs w:val="20"/>
              </w:rPr>
              <w:t>响应性药物释放体系的构建</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r w:rsidRPr="001B1906">
              <w:rPr>
                <w:sz w:val="20"/>
                <w:szCs w:val="20"/>
              </w:rPr>
              <w:t>(</w:t>
            </w:r>
            <w:r w:rsidRPr="001B1906">
              <w:rPr>
                <w:rFonts w:hint="eastAsia"/>
                <w:sz w:val="20"/>
                <w:szCs w:val="20"/>
              </w:rPr>
              <w:t>自筹</w:t>
            </w:r>
            <w:r w:rsidRPr="001B1906">
              <w:rPr>
                <w:sz w:val="20"/>
                <w:szCs w:val="20"/>
              </w:rPr>
              <w:t>)</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王娟、徐晨阳</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朱栋</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201510315051Z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大败毒胶囊质量标准研究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r w:rsidRPr="001B1906">
              <w:rPr>
                <w:sz w:val="20"/>
                <w:szCs w:val="20"/>
              </w:rPr>
              <w:t>(</w:t>
            </w:r>
            <w:r w:rsidRPr="001B1906">
              <w:rPr>
                <w:rFonts w:hint="eastAsia"/>
                <w:sz w:val="20"/>
                <w:szCs w:val="20"/>
              </w:rPr>
              <w:t>自筹</w:t>
            </w:r>
            <w:r w:rsidRPr="001B1906">
              <w:rPr>
                <w:sz w:val="20"/>
                <w:szCs w:val="20"/>
              </w:rPr>
              <w:t>)</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高燚、陈闻燕</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张丽</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201510315052Z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银蜊保肝胶囊的研究开发</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r w:rsidRPr="001B1906">
              <w:rPr>
                <w:sz w:val="20"/>
                <w:szCs w:val="20"/>
              </w:rPr>
              <w:t>(</w:t>
            </w:r>
            <w:r w:rsidRPr="001B1906">
              <w:rPr>
                <w:rFonts w:hint="eastAsia"/>
                <w:sz w:val="20"/>
                <w:szCs w:val="20"/>
              </w:rPr>
              <w:t>自筹</w:t>
            </w:r>
            <w:r w:rsidRPr="001B1906">
              <w:rPr>
                <w:sz w:val="20"/>
                <w:szCs w:val="20"/>
              </w:rPr>
              <w:t>)</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殷嘉晨、徐一鸣</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吴皓、刘睿</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201510315053Z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山栀降脂袋泡茶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r w:rsidRPr="001B1906">
              <w:rPr>
                <w:sz w:val="20"/>
                <w:szCs w:val="20"/>
              </w:rPr>
              <w:t>(</w:t>
            </w:r>
            <w:r w:rsidRPr="001B1906">
              <w:rPr>
                <w:rFonts w:hint="eastAsia"/>
                <w:sz w:val="20"/>
                <w:szCs w:val="20"/>
              </w:rPr>
              <w:t>自筹</w:t>
            </w:r>
            <w:r w:rsidRPr="001B1906">
              <w:rPr>
                <w:sz w:val="20"/>
                <w:szCs w:val="20"/>
              </w:rPr>
              <w:t>)</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郭夏熠、汪珊</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陈文星</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201510315054Z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经管</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复杂网络视角下高等中医药院校科研团队挖掘研究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r w:rsidRPr="001B1906">
              <w:rPr>
                <w:sz w:val="20"/>
                <w:szCs w:val="20"/>
              </w:rPr>
              <w:t>(</w:t>
            </w:r>
            <w:r w:rsidRPr="001B1906">
              <w:rPr>
                <w:rFonts w:hint="eastAsia"/>
                <w:sz w:val="20"/>
                <w:szCs w:val="20"/>
              </w:rPr>
              <w:t>自筹</w:t>
            </w:r>
            <w:r w:rsidRPr="001B1906">
              <w:rPr>
                <w:sz w:val="20"/>
                <w:szCs w:val="20"/>
              </w:rPr>
              <w:t>)</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查慧、陈玉珍</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钱爱兵</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201510315055Z</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心理</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老年抑郁的影响因素研究</w:t>
            </w:r>
            <w:r w:rsidRPr="001B1906">
              <w:rPr>
                <w:sz w:val="20"/>
                <w:szCs w:val="20"/>
              </w:rPr>
              <w:t>——</w:t>
            </w:r>
            <w:r w:rsidRPr="001B1906">
              <w:rPr>
                <w:rFonts w:hint="eastAsia"/>
                <w:sz w:val="20"/>
                <w:szCs w:val="20"/>
              </w:rPr>
              <w:t>基于家庭动力的分析</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省级重点</w:t>
            </w:r>
            <w:r w:rsidRPr="001B1906">
              <w:rPr>
                <w:sz w:val="20"/>
                <w:szCs w:val="20"/>
              </w:rPr>
              <w:t>(</w:t>
            </w:r>
            <w:r w:rsidRPr="001B1906">
              <w:rPr>
                <w:rFonts w:hint="eastAsia"/>
                <w:sz w:val="20"/>
                <w:szCs w:val="20"/>
              </w:rPr>
              <w:t>自筹</w:t>
            </w:r>
            <w:r w:rsidRPr="001B1906">
              <w:rPr>
                <w:sz w:val="20"/>
                <w:szCs w:val="20"/>
              </w:rPr>
              <w:t>)</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张伊</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杜文东、郑铮</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201510315056Y</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基础</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基于数据挖掘方法研究方法研究当代名中医辨治糖尿病胃轻瘫用药规律</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省级一般</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张雯、陈小敏</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陈美娟</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201510315057Y</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月经不调与黄褐斑的相关性研究及中医证型分析</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省级一般</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刘琳、陈观婷</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高月平</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201510315058Y</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研究丹参酮</w:t>
            </w:r>
            <w:r w:rsidRPr="001B1906">
              <w:rPr>
                <w:sz w:val="20"/>
                <w:szCs w:val="20"/>
              </w:rPr>
              <w:t>IIA</w:t>
            </w:r>
            <w:r w:rsidRPr="001B1906">
              <w:rPr>
                <w:rFonts w:hint="eastAsia"/>
                <w:sz w:val="20"/>
                <w:szCs w:val="20"/>
              </w:rPr>
              <w:t>激活</w:t>
            </w:r>
            <w:r w:rsidRPr="001B1906">
              <w:rPr>
                <w:sz w:val="20"/>
                <w:szCs w:val="20"/>
              </w:rPr>
              <w:t>PXR</w:t>
            </w:r>
            <w:r w:rsidRPr="001B1906">
              <w:rPr>
                <w:rFonts w:hint="eastAsia"/>
                <w:sz w:val="20"/>
                <w:szCs w:val="20"/>
              </w:rPr>
              <w:t>代谢通路抑制</w:t>
            </w:r>
            <w:r w:rsidRPr="001B1906">
              <w:rPr>
                <w:sz w:val="20"/>
                <w:szCs w:val="20"/>
              </w:rPr>
              <w:t>NF-</w:t>
            </w:r>
            <w:r w:rsidRPr="001B1906">
              <w:rPr>
                <w:rFonts w:hint="eastAsia"/>
                <w:sz w:val="20"/>
                <w:szCs w:val="20"/>
              </w:rPr>
              <w:t>κ</w:t>
            </w:r>
            <w:r w:rsidRPr="001B1906">
              <w:rPr>
                <w:sz w:val="20"/>
                <w:szCs w:val="20"/>
              </w:rPr>
              <w:t>B</w:t>
            </w:r>
            <w:r w:rsidRPr="001B1906">
              <w:rPr>
                <w:rFonts w:hint="eastAsia"/>
                <w:sz w:val="20"/>
                <w:szCs w:val="20"/>
              </w:rPr>
              <w:t>炎症通路对炎性肠病起预防和治疗作用的调控机制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省级一般</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沈伟、刘尹知</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洪敏</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201510315059Y</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老年常见病的自我管理系统软件的研究与开发</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省级一般</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王怡佳、黄钰萍</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徐力、李崇超</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201510315060Y</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美白速食药膳研究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省级一般</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张燕、孟庆娥</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戴建国、王东红</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201510315061Y</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二临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从代谢循环角度探究中医尿疗法的机制及羊水的药用价值</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省级一般</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曹佳楠、潘云霞</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虞舜</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201510315062Y</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护理</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女性性功能障碍患者心理健康的调查与研究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省级一般</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杨玲丽、张星星</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周春梅、叶然</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201510315063Y</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护理</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江苏养老机构中养老护理员的培训现状和职业倦怠情况调查</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省级一般</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张慧、辛燕</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刘月仙</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201510315064Y</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w:t>
            </w:r>
            <w:r w:rsidRPr="001B1906">
              <w:rPr>
                <w:sz w:val="20"/>
                <w:szCs w:val="20"/>
              </w:rPr>
              <w:t>HIS</w:t>
            </w:r>
            <w:r w:rsidRPr="001B1906">
              <w:rPr>
                <w:rFonts w:hint="eastAsia"/>
                <w:sz w:val="20"/>
                <w:szCs w:val="20"/>
              </w:rPr>
              <w:t>数据分析丹红注射液临床联合用药规律</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省级一般</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陆静波、许琳</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郭建明、张倩</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201510315065Y</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治疗系统性红斑狼疮的中药复方制剂</w:t>
            </w:r>
            <w:r w:rsidRPr="001B1906">
              <w:rPr>
                <w:sz w:val="20"/>
                <w:szCs w:val="20"/>
              </w:rPr>
              <w:t>—</w:t>
            </w:r>
            <w:r w:rsidRPr="001B1906">
              <w:rPr>
                <w:rFonts w:hint="eastAsia"/>
                <w:sz w:val="20"/>
                <w:szCs w:val="20"/>
              </w:rPr>
              <w:t>狼疮清颗粒的研制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省级一般</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马丽杰</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梁涛</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201510315066Y</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脂质体中药皂的制备</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省级一般</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李智</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房方、李贺敏</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201510315067Y</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甘草反甘遂的化学与生物学基础研究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省级一般</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开钧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唐于平</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201510315068Y</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寡聚多肽药物结合物自组装行为的研究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省级一般</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丁静、张雅雯</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陈志鹏</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201510315069Y</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番荔枝子油软胶囊抗肿瘤作用研究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省级一般</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殷畅、孙荣蔚</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陈建伟、陈勇</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201510315070Y</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黄蜀葵花治疗慢性肾病活性成分的配位垂钓技术应用研究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省级一般</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柴雅萍、赵凡</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狄留庆、乔宏志</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201510315071Y</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基于介孔</w:t>
            </w:r>
            <w:r w:rsidRPr="001B1906">
              <w:rPr>
                <w:sz w:val="20"/>
                <w:szCs w:val="20"/>
              </w:rPr>
              <w:t>SiO2</w:t>
            </w:r>
            <w:r w:rsidRPr="001B1906">
              <w:rPr>
                <w:rFonts w:hint="eastAsia"/>
                <w:sz w:val="20"/>
                <w:szCs w:val="20"/>
              </w:rPr>
              <w:t>与</w:t>
            </w:r>
            <w:r w:rsidRPr="001B1906">
              <w:rPr>
                <w:sz w:val="20"/>
                <w:szCs w:val="20"/>
              </w:rPr>
              <w:t>TPGS</w:t>
            </w:r>
            <w:r w:rsidRPr="001B1906">
              <w:rPr>
                <w:rFonts w:hint="eastAsia"/>
                <w:sz w:val="20"/>
                <w:szCs w:val="20"/>
              </w:rPr>
              <w:t>特性的丹参素固体分散体负载磷脂复合物的制备与评价</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省级一般</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陈祺琦、顾梦琪</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李俊松</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201510315072Y</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基于“性状</w:t>
            </w:r>
            <w:r w:rsidRPr="001B1906">
              <w:rPr>
                <w:sz w:val="20"/>
                <w:szCs w:val="20"/>
              </w:rPr>
              <w:t>-</w:t>
            </w:r>
            <w:r w:rsidRPr="001B1906">
              <w:rPr>
                <w:rFonts w:hint="eastAsia"/>
                <w:sz w:val="20"/>
                <w:szCs w:val="20"/>
              </w:rPr>
              <w:t>成分”关联的荆芥炒炭存性研究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省级一般</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陈嘉倩、范舒婕</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包贝华</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201510315073Y</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信息</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基于数据挖掘的李东垣组方配伍规律研究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省级一般</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杨逸、吴婷婷</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顾柏平、佘侃侃</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201510315074Y</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经管</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基于县级公立医院改革中医诊疗价格调整研究</w:t>
            </w:r>
            <w:r w:rsidRPr="001B1906">
              <w:rPr>
                <w:sz w:val="20"/>
                <w:szCs w:val="20"/>
              </w:rPr>
              <w:t>—</w:t>
            </w:r>
            <w:r w:rsidRPr="001B1906">
              <w:rPr>
                <w:rFonts w:hint="eastAsia"/>
                <w:sz w:val="20"/>
                <w:szCs w:val="20"/>
              </w:rPr>
              <w:t>以江苏为例</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省级一般</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吴雨娴、王莉娟</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孙瑞玲</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201510315075Y</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心理</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大学生自我意识特点的多元化研究</w:t>
            </w:r>
            <w:r w:rsidRPr="001B1906">
              <w:rPr>
                <w:sz w:val="20"/>
                <w:szCs w:val="20"/>
              </w:rPr>
              <w:t>——</w:t>
            </w:r>
            <w:r w:rsidRPr="001B1906">
              <w:rPr>
                <w:rFonts w:hint="eastAsia"/>
                <w:sz w:val="20"/>
                <w:szCs w:val="20"/>
              </w:rPr>
              <w:t>基于自画像的投射心理分析以及心理测量学分析</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省级一般</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高云、葛方梅</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刘娜、周甦</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201510315076X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基础</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黄连温胆汤对糖尿病肾病小鼠的影响及相关机制研究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范文娜、秦榕霞</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刘华东</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201510315077X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关于情志因素与情志疗法对</w:t>
            </w:r>
            <w:r w:rsidRPr="001B1906">
              <w:rPr>
                <w:sz w:val="20"/>
                <w:szCs w:val="20"/>
              </w:rPr>
              <w:t>IBS-D</w:t>
            </w:r>
            <w:r w:rsidRPr="001B1906">
              <w:rPr>
                <w:rFonts w:hint="eastAsia"/>
                <w:sz w:val="20"/>
                <w:szCs w:val="20"/>
              </w:rPr>
              <w:t>影响的临床研究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钱海晴</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沈洪</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201510315078X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基于文献数据挖掘分析的国医大师周仲瑛教授辨治妇科病经验研究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俞秋、朱昊希</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叶放、尹东奇</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201510315079X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江苏地区大学生痤疮患者中医体质调查研究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张啸、朱瑾</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吴承艳</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201510315080X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基于数据挖掘技术徐景藩教授辨治反流性食管炎的医案研究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陈诗意、付怡</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叶丽芳</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201510315081X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康复治疗学专业学生临床实习阶段的实践能力培养标准研究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张露</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郭海英、徐道明</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201510315082X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二临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w:t>
            </w:r>
            <w:r w:rsidRPr="001B1906">
              <w:rPr>
                <w:sz w:val="20"/>
                <w:szCs w:val="20"/>
              </w:rPr>
              <w:t>APP</w:t>
            </w:r>
            <w:r w:rsidRPr="001B1906">
              <w:rPr>
                <w:rFonts w:hint="eastAsia"/>
                <w:sz w:val="20"/>
                <w:szCs w:val="20"/>
              </w:rPr>
              <w:t>的营养监控管理模式初探</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费亚男、何安坤</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施洪飞</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201510315083X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护理</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移动多媒体背景下南京中医药大学学生学习注意稳定性研究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李海涛、王岩</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段培蓓、金胜姬</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201510315084X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护理</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本科实习护生风险认知现状调查与研究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王芳瑾、丁欢</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康健、钱鑫</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201510315085X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护理</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大学本科生网络成瘾行为和人际关系相关性研究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季雅、姚丽</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陈丽霞、杜世正</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201510315086X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基于神经营养因子的开心散抗抑郁作用机制研究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陈孝男、张柳</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朱悦</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201510315087X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黄蜀葵废弃物中天然胶的提取分离工艺和性质研究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王秀清</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陈佩东</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201510315088X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构树糖苷酶抑制的有效成分研究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葛玲、王悦旸</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彭国平</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201510315089X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β</w:t>
            </w:r>
            <w:r w:rsidRPr="001B1906">
              <w:rPr>
                <w:sz w:val="20"/>
                <w:szCs w:val="20"/>
              </w:rPr>
              <w:t>-</w:t>
            </w:r>
            <w:r w:rsidRPr="001B1906">
              <w:rPr>
                <w:rFonts w:hint="eastAsia"/>
                <w:sz w:val="20"/>
                <w:szCs w:val="20"/>
              </w:rPr>
              <w:t>环糊精包合辛夷挥发油与丹皮酚混合物的工艺适宜性研究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沈佩亚、吴娟</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谢辉</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201510315090X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基于聚合物前药原理的中药胃生物粘附微球给药系统的构建与评价</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李嘉、王丽</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刘陶世</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201510315091X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马兜铃酸</w:t>
            </w:r>
            <w:r w:rsidRPr="001B1906">
              <w:rPr>
                <w:sz w:val="20"/>
                <w:szCs w:val="20"/>
              </w:rPr>
              <w:t>A</w:t>
            </w:r>
            <w:r w:rsidRPr="001B1906">
              <w:rPr>
                <w:rFonts w:hint="eastAsia"/>
                <w:sz w:val="20"/>
                <w:szCs w:val="20"/>
              </w:rPr>
              <w:t>系列衍生物设计及其肾毒性评价</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马文琴</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张良</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201510315092X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半夏泻心汤对胃功能不全的影响</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刘波</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许惠琴、吕高虹</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201510315093X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一种枳椇子解酒米醋及其生产方法</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郭爽、戴思依</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毛春芹、季德</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201510315094X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黄芪保健醋的研制及其膜技术精制浓缩工艺的研究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韦佳慧、邓振东</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许金国、潘永兰</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201510315095X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高脂血症干预模式创新与实践</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林平</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潘苏华</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201510315096X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脱氧野尻霉素的高效生物制备及相关产品开发</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王莹</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刘学湘、张森</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201510315097X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信息</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名老中医经验传承平台的研究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张元龙、徐建海</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董海艳、杨涛</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201510315098X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经管</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道地药材知识产权保护制度研究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葛瑶</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王艳翚</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201510315099X</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经管</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南京市“医养结合”服务模式调查研究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张玉洁、蒋晗</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高丽娜、张瑞利</w:t>
            </w:r>
          </w:p>
        </w:tc>
      </w:tr>
      <w:tr w:rsidR="002B0576" w:rsidRPr="001B1906" w:rsidTr="0032686C">
        <w:trPr>
          <w:trHeight w:val="285"/>
          <w:jc w:val="center"/>
        </w:trPr>
        <w:tc>
          <w:tcPr>
            <w:tcW w:w="1541"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201510315100X</w:t>
            </w:r>
          </w:p>
        </w:tc>
        <w:tc>
          <w:tcPr>
            <w:tcW w:w="709"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心理</w:t>
            </w:r>
          </w:p>
        </w:tc>
        <w:tc>
          <w:tcPr>
            <w:tcW w:w="3259" w:type="dxa"/>
            <w:tcBorders>
              <w:bottom w:val="single" w:sz="12" w:space="0" w:color="auto"/>
            </w:tcBorders>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医科大学生拖延行为的现状、影响因素及其干预的研究</w:t>
            </w:r>
          </w:p>
        </w:tc>
        <w:tc>
          <w:tcPr>
            <w:tcW w:w="987"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省级指导</w:t>
            </w:r>
          </w:p>
        </w:tc>
        <w:tc>
          <w:tcPr>
            <w:tcW w:w="1410"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李亚楠</w:t>
            </w:r>
          </w:p>
        </w:tc>
        <w:tc>
          <w:tcPr>
            <w:tcW w:w="1410"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吕航、高玥</w:t>
            </w:r>
          </w:p>
        </w:tc>
      </w:tr>
      <w:tr w:rsidR="002B0576" w:rsidRPr="001B1906" w:rsidTr="0032686C">
        <w:trPr>
          <w:trHeight w:val="285"/>
          <w:jc w:val="center"/>
        </w:trPr>
        <w:tc>
          <w:tcPr>
            <w:tcW w:w="1541" w:type="dxa"/>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201510315101 </w:t>
            </w:r>
          </w:p>
        </w:tc>
        <w:tc>
          <w:tcPr>
            <w:tcW w:w="709" w:type="dxa"/>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基础</w:t>
            </w:r>
          </w:p>
        </w:tc>
        <w:tc>
          <w:tcPr>
            <w:tcW w:w="3259" w:type="dxa"/>
            <w:tcBorders>
              <w:top w:val="single" w:sz="12" w:space="0" w:color="auto"/>
            </w:tcBorders>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关于杨柳科杨属植物治疗牙痛的研究</w:t>
            </w:r>
          </w:p>
        </w:tc>
        <w:tc>
          <w:tcPr>
            <w:tcW w:w="987" w:type="dxa"/>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周家程、孙炘宸</w:t>
            </w:r>
          </w:p>
        </w:tc>
        <w:tc>
          <w:tcPr>
            <w:tcW w:w="1410" w:type="dxa"/>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陈仁寿、赵玉男</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201510315102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基础</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w:t>
            </w:r>
            <w:r w:rsidRPr="001B1906">
              <w:rPr>
                <w:sz w:val="20"/>
                <w:szCs w:val="20"/>
              </w:rPr>
              <w:t>BDNF-TrkB</w:t>
            </w:r>
            <w:r w:rsidRPr="001B1906">
              <w:rPr>
                <w:rFonts w:hint="eastAsia"/>
                <w:sz w:val="20"/>
                <w:szCs w:val="20"/>
              </w:rPr>
              <w:t>信号通路的越鞠丸合甘麦大枣汤治疗产后抑郁及其机制研究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游文洁、沈笑笑</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周欣</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201510315103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消痛乳安贴的研制与开发</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左静、刘佳</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王旭</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201510315104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江苏郑氏女科学术思想和传承规律研究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吴媛金、赵艳钧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沈劼</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201510315105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中医调周法治疗不孕症患者的观察研究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薛冰洁、缪雅秋</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殷燕云、胡荣魁</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201510315106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《内科摘要》中“补中益气汤”医案的数据挖掘研究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邹佳佳、许文洁</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舒鹏</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201510315107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基于数据挖掘的袁士良教授治疗肝硬化临床经验研究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吴鑫阳</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张卫华</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201510315108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姜黄素对兔膝关节软骨细胞增殖和凋亡影响的研究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夏天卫</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马勇</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201510315109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“消癌解毒方”通过</w:t>
            </w:r>
            <w:r w:rsidRPr="001B1906">
              <w:rPr>
                <w:sz w:val="20"/>
                <w:szCs w:val="20"/>
              </w:rPr>
              <w:t>mTOR</w:t>
            </w:r>
            <w:r w:rsidRPr="001B1906">
              <w:rPr>
                <w:rFonts w:hint="eastAsia"/>
                <w:sz w:val="20"/>
                <w:szCs w:val="20"/>
              </w:rPr>
              <w:t>通路抑制自噬促进肝癌细胞凋亡的机制研究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孙谨怡、夏鑫</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周红光</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201510315110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益肾养血强脊汤治疗强直性脊柱炎肾虚络阻证的临床观察</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刁尹、曹思涵</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何晓瑾、金实</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201510315111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一临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益气活血法对颈动脉斑块治疗作用机理探讨</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耿高峰、魏小曼</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吴颢昕</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201510315112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二临</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可穿戴监护设备在原发性高血压患者远程医疗管理中的应用</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李咨莹、王璐</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王磊、王尊</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201510315113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护理</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人生回顾疗法对社区老年脑卒中患者配偶照顾负担及积极体验的影响</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马玉霞、高敬</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张姮</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201510315114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护理</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不同年级护生对死亡态度、死亡恐惧现况调查及其影响因素分析</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金童</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王丹文</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201510315115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护理</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大学生使用手机对课堂学习效率和心理健康的影响</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顾冬婷、吴红婷</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何贵蓉</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201510315116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护理</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老年人对中医养生保健认知和医学生提供志愿服务意愿对比分析</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张海涛、张雨</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丁亚媛</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201510315117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基于纳滤分离优势的丹参注射液浓缩优化研究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陈涛</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李存玉</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201510315118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荆芥不同药用部位挥发油成分分析及炒炭后成分变化的比较研究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王杨</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陈瑞</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201510315119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生续断和酒续断干预骨质疏松症的疗效比较研究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任玉超</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陶益、李林</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201510315120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半枝莲有效部位纯化工艺及活性配伍的研究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黄铭芳、陈昱晓</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邱蓉丽、李富强</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201510315121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番荔枝内酯类化合物对农作物病虫害斜纹夜蛾的杀灭作用</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钱瑜、卜晨</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李祥</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201510315122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清胃热保健口香糖的研究与开发</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孙路芳</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张莹</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201510315123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w:t>
            </w:r>
            <w:r w:rsidRPr="001B1906">
              <w:rPr>
                <w:sz w:val="20"/>
                <w:szCs w:val="20"/>
              </w:rPr>
              <w:t>RPLC</w:t>
            </w:r>
            <w:r w:rsidRPr="001B1906">
              <w:rPr>
                <w:rFonts w:hint="eastAsia"/>
                <w:sz w:val="20"/>
                <w:szCs w:val="20"/>
              </w:rPr>
              <w:t>的快速预测化合物抗氧化活性的方法</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陈海惠、姜佩玲</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池玉梅</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201510315124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关于山茱萸配伍夏日休闲食品</w:t>
            </w:r>
            <w:r w:rsidRPr="001B1906">
              <w:rPr>
                <w:sz w:val="20"/>
                <w:szCs w:val="20"/>
              </w:rPr>
              <w:t>——</w:t>
            </w:r>
            <w:r w:rsidRPr="001B1906">
              <w:rPr>
                <w:rFonts w:hint="eastAsia"/>
                <w:sz w:val="20"/>
                <w:szCs w:val="20"/>
              </w:rPr>
              <w:t>凉糕系列的开发与营养价值的研究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张雨霏、袁泉</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杨光明</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201510315125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“防霾清肺茶”的研究与开发</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袁琪</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程建明</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201510315126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复方消炎祛痘湿敷巾的研制及透皮吸收机制研究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陈维可、曹海蓉</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潘林梅、孙亦农</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201510315127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五味子牛奶饮品研制及保健作用的研究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秦琪、宁静</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陆兔林</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201510315128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基于植物代谢组学技术的药材初加工“发汗”前后化学成分变化研究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柳玲玲</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刘训红</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201510315129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南京高校大学生新媒体使用现状调查与分析</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李晴、韩淑娴</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周璐</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201510315130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生姜橘皮汤抗化疗呕吐物质基础研究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钟雨佶、郭胤</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张科卫</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201510315131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川芎硫磺熏蒸前后对血瘀模型的谱效相关性研究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刘惠、顾轩凌</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蔡皓、蔡宝昌</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201510315132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江苏省中药贮存过程中病虫害及防治的调查研究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姜於君、栾圣祺</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张赛男</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201510315133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名贵中药材金蝉花的人工工业化洁净栽培及质量控制研究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张琪、陆佳烨</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于瑞莲</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201510315134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香附</w:t>
            </w:r>
            <w:r w:rsidRPr="001B1906">
              <w:rPr>
                <w:sz w:val="20"/>
                <w:szCs w:val="20"/>
              </w:rPr>
              <w:t>-</w:t>
            </w:r>
            <w:r w:rsidRPr="001B1906">
              <w:rPr>
                <w:rFonts w:hint="eastAsia"/>
                <w:sz w:val="20"/>
                <w:szCs w:val="20"/>
              </w:rPr>
              <w:t>当归药对“相使”配伍协同增效的相互作用研究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沈婷、刘亚楠</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尚尔鑫、刘培</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201510315135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药学</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基于中药资源化学研究思路的酸枣仁和滇枣仁比较研究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张颖</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郭盛</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201510315136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信息</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中医足底反射区与脏腑内在关联的三维模型建立</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王莹莎、王辉</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顾铮、苏传琦</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201510315137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经管</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社区心理健康教育体系的建立与探索</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张嘉琪、蒋佳琪</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沈永健、李品品</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201510315138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经管</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基于创新网络的江苏医药产业技术创新联盟治理机制研究</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周语源、曹涵</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王玉芬、孙源源</w:t>
            </w:r>
          </w:p>
        </w:tc>
      </w:tr>
      <w:tr w:rsidR="002B0576" w:rsidRPr="001B1906" w:rsidTr="0032686C">
        <w:trPr>
          <w:trHeight w:val="285"/>
          <w:jc w:val="center"/>
        </w:trPr>
        <w:tc>
          <w:tcPr>
            <w:tcW w:w="1541" w:type="dxa"/>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201510315139 </w:t>
            </w:r>
          </w:p>
        </w:tc>
        <w:tc>
          <w:tcPr>
            <w:tcW w:w="709"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心理</w:t>
            </w:r>
          </w:p>
        </w:tc>
        <w:tc>
          <w:tcPr>
            <w:tcW w:w="3259" w:type="dxa"/>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江苏省高中生考试焦虑问题干预方法的研究</w:t>
            </w:r>
            <w:r w:rsidRPr="001B1906">
              <w:rPr>
                <w:sz w:val="20"/>
                <w:szCs w:val="20"/>
              </w:rPr>
              <w:t>——</w:t>
            </w:r>
            <w:r w:rsidRPr="001B1906">
              <w:rPr>
                <w:rFonts w:hint="eastAsia"/>
                <w:sz w:val="20"/>
                <w:szCs w:val="20"/>
              </w:rPr>
              <w:t>基于书写表达技术的视角</w:t>
            </w:r>
          </w:p>
        </w:tc>
        <w:tc>
          <w:tcPr>
            <w:tcW w:w="987"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孙梦琪</w:t>
            </w:r>
          </w:p>
        </w:tc>
        <w:tc>
          <w:tcPr>
            <w:tcW w:w="1410" w:type="dxa"/>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张小聪</w:t>
            </w:r>
          </w:p>
        </w:tc>
      </w:tr>
      <w:tr w:rsidR="002B0576" w:rsidRPr="001B1906" w:rsidTr="0032686C">
        <w:trPr>
          <w:trHeight w:val="595"/>
          <w:jc w:val="center"/>
        </w:trPr>
        <w:tc>
          <w:tcPr>
            <w:tcW w:w="1541"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rFonts w:ascii="宋体" w:cs="宋体"/>
                <w:color w:val="000000"/>
                <w:sz w:val="20"/>
                <w:szCs w:val="20"/>
              </w:rPr>
            </w:pPr>
            <w:r w:rsidRPr="001B1906">
              <w:rPr>
                <w:color w:val="000000"/>
                <w:sz w:val="20"/>
                <w:szCs w:val="20"/>
              </w:rPr>
              <w:t xml:space="preserve">201510315140 </w:t>
            </w:r>
          </w:p>
        </w:tc>
        <w:tc>
          <w:tcPr>
            <w:tcW w:w="709"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心理</w:t>
            </w:r>
          </w:p>
        </w:tc>
        <w:tc>
          <w:tcPr>
            <w:tcW w:w="3259" w:type="dxa"/>
            <w:tcBorders>
              <w:bottom w:val="single" w:sz="12" w:space="0" w:color="auto"/>
            </w:tcBorders>
            <w:tcMar>
              <w:top w:w="15" w:type="dxa"/>
              <w:left w:w="15" w:type="dxa"/>
              <w:bottom w:w="0" w:type="dxa"/>
              <w:right w:w="15" w:type="dxa"/>
            </w:tcMar>
            <w:vAlign w:val="center"/>
          </w:tcPr>
          <w:p w:rsidR="002B0576" w:rsidRPr="001B1906" w:rsidRDefault="002B0576" w:rsidP="00C44628">
            <w:pPr>
              <w:rPr>
                <w:rFonts w:ascii="宋体" w:cs="宋体"/>
                <w:sz w:val="20"/>
                <w:szCs w:val="20"/>
              </w:rPr>
            </w:pPr>
            <w:r w:rsidRPr="001B1906">
              <w:rPr>
                <w:rFonts w:hint="eastAsia"/>
                <w:sz w:val="20"/>
                <w:szCs w:val="20"/>
              </w:rPr>
              <w:t>“单独二孩”政策下，二胎家庭子女可能面临的情绪状态问题及对策探讨</w:t>
            </w:r>
          </w:p>
        </w:tc>
        <w:tc>
          <w:tcPr>
            <w:tcW w:w="987"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校级</w:t>
            </w:r>
          </w:p>
        </w:tc>
        <w:tc>
          <w:tcPr>
            <w:tcW w:w="1410"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李纹仲、胡博雅</w:t>
            </w:r>
          </w:p>
        </w:tc>
        <w:tc>
          <w:tcPr>
            <w:tcW w:w="1410"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rFonts w:ascii="宋体" w:cs="宋体"/>
                <w:sz w:val="20"/>
                <w:szCs w:val="20"/>
              </w:rPr>
            </w:pPr>
            <w:r w:rsidRPr="001B1906">
              <w:rPr>
                <w:rFonts w:hint="eastAsia"/>
                <w:sz w:val="20"/>
                <w:szCs w:val="20"/>
              </w:rPr>
              <w:t>刘洪、唐菁华</w:t>
            </w:r>
          </w:p>
        </w:tc>
      </w:tr>
    </w:tbl>
    <w:p w:rsidR="002B0576" w:rsidRDefault="002B0576" w:rsidP="007D3BAB">
      <w:pPr>
        <w:widowControl/>
        <w:jc w:val="left"/>
      </w:pPr>
      <w:r>
        <w:rPr>
          <w:rFonts w:hint="eastAsia"/>
        </w:rPr>
        <w:t>注：省级重点项目即国家级项目</w:t>
      </w:r>
    </w:p>
    <w:p w:rsidR="002B0576" w:rsidRDefault="002B0576">
      <w:pPr>
        <w:widowControl/>
        <w:jc w:val="left"/>
      </w:pPr>
      <w:r>
        <w:br w:type="page"/>
      </w:r>
    </w:p>
    <w:p w:rsidR="002B0576" w:rsidRDefault="002B0576" w:rsidP="007D3BAB">
      <w:pPr>
        <w:widowControl/>
        <w:spacing w:line="580" w:lineRule="exact"/>
        <w:rPr>
          <w:rFonts w:ascii="仿宋_GB2312" w:eastAsia="仿宋_GB2312"/>
          <w:bCs/>
          <w:sz w:val="32"/>
          <w:szCs w:val="32"/>
        </w:rPr>
      </w:pPr>
      <w:r>
        <w:rPr>
          <w:rFonts w:ascii="仿宋_GB2312" w:eastAsia="仿宋_GB2312" w:hAnsi="仿宋_GB2312" w:hint="eastAsia"/>
          <w:kern w:val="0"/>
          <w:sz w:val="30"/>
          <w:szCs w:val="30"/>
        </w:rPr>
        <w:t>附件</w:t>
      </w:r>
      <w:r>
        <w:rPr>
          <w:rFonts w:ascii="仿宋_GB2312" w:eastAsia="仿宋_GB2312" w:hAnsi="仿宋_GB2312"/>
          <w:kern w:val="0"/>
          <w:sz w:val="30"/>
          <w:szCs w:val="30"/>
        </w:rPr>
        <w:t>4</w:t>
      </w:r>
      <w:r>
        <w:rPr>
          <w:rFonts w:ascii="仿宋_GB2312" w:eastAsia="仿宋_GB2312" w:hAnsi="仿宋_GB2312" w:hint="eastAsia"/>
          <w:kern w:val="0"/>
          <w:sz w:val="30"/>
          <w:szCs w:val="30"/>
        </w:rPr>
        <w:t>：</w:t>
      </w:r>
      <w:r>
        <w:rPr>
          <w:rFonts w:ascii="仿宋_GB2312" w:eastAsia="仿宋_GB2312"/>
          <w:bCs/>
          <w:sz w:val="32"/>
          <w:szCs w:val="32"/>
        </w:rPr>
        <w:t>2014</w:t>
      </w:r>
      <w:r>
        <w:rPr>
          <w:rFonts w:ascii="仿宋_GB2312" w:eastAsia="仿宋_GB2312" w:hint="eastAsia"/>
          <w:bCs/>
          <w:sz w:val="32"/>
          <w:szCs w:val="32"/>
        </w:rPr>
        <w:t>年省级大学生创新训练计划立项项目表</w:t>
      </w:r>
    </w:p>
    <w:p w:rsidR="002B0576" w:rsidRDefault="002B0576" w:rsidP="00C44628">
      <w:pPr>
        <w:adjustRightInd w:val="0"/>
        <w:snapToGrid w:val="0"/>
        <w:spacing w:line="530" w:lineRule="exact"/>
        <w:jc w:val="center"/>
        <w:rPr>
          <w:rFonts w:ascii="宋体"/>
          <w:b/>
          <w:sz w:val="36"/>
          <w:szCs w:val="36"/>
        </w:rPr>
      </w:pPr>
      <w:r>
        <w:rPr>
          <w:rFonts w:eastAsia="仿宋_GB2312"/>
          <w:b/>
          <w:sz w:val="30"/>
          <w:szCs w:val="32"/>
        </w:rPr>
        <w:t>2014</w:t>
      </w:r>
      <w:r>
        <w:rPr>
          <w:rFonts w:eastAsia="仿宋_GB2312" w:hint="eastAsia"/>
          <w:b/>
          <w:sz w:val="30"/>
          <w:szCs w:val="32"/>
        </w:rPr>
        <w:t>年南京中医药大学省级大学生创新训练计划立项项目表</w:t>
      </w:r>
    </w:p>
    <w:tbl>
      <w:tblPr>
        <w:tblW w:w="9024" w:type="dxa"/>
        <w:jc w:val="center"/>
        <w:tblInd w:w="-1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1560"/>
        <w:gridCol w:w="703"/>
        <w:gridCol w:w="3165"/>
        <w:gridCol w:w="1006"/>
        <w:gridCol w:w="1439"/>
        <w:gridCol w:w="1151"/>
      </w:tblGrid>
      <w:tr w:rsidR="002B0576" w:rsidRPr="001B1906" w:rsidTr="0032686C">
        <w:trPr>
          <w:trHeight w:val="619"/>
          <w:tblHeader/>
          <w:jc w:val="center"/>
        </w:trPr>
        <w:tc>
          <w:tcPr>
            <w:tcW w:w="1560" w:type="dxa"/>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rFonts w:ascii="仿宋_GB2312" w:eastAsia="仿宋_GB2312"/>
              </w:rPr>
            </w:pPr>
            <w:r w:rsidRPr="001B1906">
              <w:rPr>
                <w:rFonts w:ascii="仿宋_GB2312" w:eastAsia="仿宋_GB2312" w:hint="eastAsia"/>
              </w:rPr>
              <w:t>序号</w:t>
            </w:r>
          </w:p>
        </w:tc>
        <w:tc>
          <w:tcPr>
            <w:tcW w:w="703" w:type="dxa"/>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rFonts w:ascii="仿宋_GB2312" w:eastAsia="仿宋_GB2312"/>
              </w:rPr>
            </w:pPr>
            <w:r w:rsidRPr="001B1906">
              <w:rPr>
                <w:rFonts w:ascii="仿宋_GB2312" w:eastAsia="仿宋_GB2312" w:hint="eastAsia"/>
              </w:rPr>
              <w:t>学院</w:t>
            </w:r>
          </w:p>
        </w:tc>
        <w:tc>
          <w:tcPr>
            <w:tcW w:w="3165" w:type="dxa"/>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rFonts w:ascii="仿宋_GB2312" w:eastAsia="仿宋_GB2312"/>
              </w:rPr>
            </w:pPr>
            <w:r w:rsidRPr="001B1906">
              <w:rPr>
                <w:rFonts w:ascii="仿宋_GB2312" w:eastAsia="仿宋_GB2312" w:hint="eastAsia"/>
              </w:rPr>
              <w:t>项目名称</w:t>
            </w:r>
          </w:p>
        </w:tc>
        <w:tc>
          <w:tcPr>
            <w:tcW w:w="1006" w:type="dxa"/>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rFonts w:ascii="仿宋_GB2312" w:eastAsia="仿宋_GB2312"/>
              </w:rPr>
            </w:pPr>
            <w:r w:rsidRPr="001B1906">
              <w:rPr>
                <w:rFonts w:ascii="仿宋_GB2312" w:eastAsia="仿宋_GB2312"/>
              </w:rPr>
              <w:t xml:space="preserve"> </w:t>
            </w:r>
            <w:r w:rsidRPr="001B1906">
              <w:rPr>
                <w:rFonts w:ascii="仿宋_GB2312" w:eastAsia="仿宋_GB2312" w:hint="eastAsia"/>
              </w:rPr>
              <w:t>项目类型</w:t>
            </w:r>
            <w:r w:rsidRPr="001B1906">
              <w:rPr>
                <w:rFonts w:ascii="仿宋_GB2312" w:eastAsia="仿宋_GB2312"/>
              </w:rPr>
              <w:t xml:space="preserve"> </w:t>
            </w:r>
          </w:p>
        </w:tc>
        <w:tc>
          <w:tcPr>
            <w:tcW w:w="1439" w:type="dxa"/>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rFonts w:ascii="仿宋_GB2312" w:eastAsia="仿宋_GB2312"/>
              </w:rPr>
            </w:pPr>
            <w:r w:rsidRPr="001B1906">
              <w:rPr>
                <w:rFonts w:ascii="仿宋_GB2312" w:eastAsia="仿宋_GB2312" w:hint="eastAsia"/>
              </w:rPr>
              <w:t>项目负责人</w:t>
            </w:r>
          </w:p>
          <w:p w:rsidR="002B0576" w:rsidRPr="001B1906" w:rsidRDefault="002B0576" w:rsidP="00C44628">
            <w:pPr>
              <w:jc w:val="center"/>
              <w:rPr>
                <w:rFonts w:ascii="仿宋_GB2312" w:eastAsia="仿宋_GB2312"/>
              </w:rPr>
            </w:pPr>
            <w:r w:rsidRPr="001B1906">
              <w:rPr>
                <w:rFonts w:ascii="仿宋_GB2312" w:eastAsia="仿宋_GB2312" w:hint="eastAsia"/>
              </w:rPr>
              <w:t>姓名</w:t>
            </w:r>
          </w:p>
        </w:tc>
        <w:tc>
          <w:tcPr>
            <w:tcW w:w="1151" w:type="dxa"/>
            <w:tcBorders>
              <w:top w:val="single" w:sz="12" w:space="0" w:color="auto"/>
            </w:tcBorders>
            <w:tcMar>
              <w:top w:w="15" w:type="dxa"/>
              <w:left w:w="15" w:type="dxa"/>
              <w:bottom w:w="0" w:type="dxa"/>
              <w:right w:w="15" w:type="dxa"/>
            </w:tcMar>
            <w:vAlign w:val="center"/>
          </w:tcPr>
          <w:p w:rsidR="002B0576" w:rsidRDefault="002B0576" w:rsidP="00C44628">
            <w:pPr>
              <w:jc w:val="center"/>
              <w:rPr>
                <w:rFonts w:ascii="仿宋_GB2312" w:eastAsia="仿宋_GB2312" w:hAnsi="仿宋_GB2312" w:cs="仿宋_GB2312"/>
              </w:rPr>
            </w:pPr>
            <w:r>
              <w:rPr>
                <w:rFonts w:ascii="仿宋_GB2312" w:eastAsia="仿宋_GB2312" w:hAnsi="仿宋_GB2312" w:cs="仿宋_GB2312" w:hint="eastAsia"/>
              </w:rPr>
              <w:t>指导教师</w:t>
            </w:r>
          </w:p>
          <w:p w:rsidR="002B0576" w:rsidRDefault="002B0576" w:rsidP="00C44628">
            <w:pPr>
              <w:jc w:val="center"/>
              <w:rPr>
                <w:rFonts w:ascii="仿宋_GB2312" w:eastAsia="仿宋_GB2312" w:hAnsi="仿宋_GB2312" w:cs="仿宋_GB2312"/>
              </w:rPr>
            </w:pPr>
            <w:r>
              <w:rPr>
                <w:rFonts w:ascii="仿宋_GB2312" w:eastAsia="仿宋_GB2312" w:hAnsi="仿宋_GB2312" w:cs="仿宋_GB2312" w:hint="eastAsia"/>
              </w:rPr>
              <w:t>姓名</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201410315001Z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基础</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四物汤防治小鼠卵巢衰老的蛋白质组学研究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朱宇伟、于庆云</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段金廒、刘培</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201410315002Z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基础</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黄芪、莪术配伍调控肝癌血管生成的体视学研究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周玲燕</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唐德才</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201410315003Z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基础</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升陷汤治疗实验性重症肌无力机理的研究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许骏尧、程杨</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吴颢昕、陈刚</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201410315004Z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基础</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宁脂方对高脂血症大鼠肝脏脂类代谢及</w:t>
            </w:r>
            <w:r w:rsidRPr="001B1906">
              <w:rPr>
                <w:sz w:val="20"/>
                <w:szCs w:val="20"/>
              </w:rPr>
              <w:t>SREBP-2/LDLR</w:t>
            </w:r>
            <w:r w:rsidRPr="001B1906">
              <w:rPr>
                <w:rFonts w:hAnsi="宋体" w:hint="eastAsia"/>
                <w:sz w:val="20"/>
                <w:szCs w:val="20"/>
              </w:rPr>
              <w:t>介导途径的影响</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眭瑞卿、冯鸣</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马红、姜泽群</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201410315005Z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基础</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半夏泻心汤去滓再煎对糖尿病小鼠脂代谢及肠道菌群的影响研究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张洁、高明远</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赵鸣芳、凌云</w:t>
            </w:r>
          </w:p>
        </w:tc>
      </w:tr>
      <w:tr w:rsidR="002B0576" w:rsidRPr="001B1906" w:rsidTr="0032686C">
        <w:trPr>
          <w:trHeight w:val="450"/>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201410315006Z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基础</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三拗汤对哮喘小鼠</w:t>
            </w:r>
            <w:r w:rsidRPr="001B1906">
              <w:rPr>
                <w:sz w:val="20"/>
                <w:szCs w:val="20"/>
              </w:rPr>
              <w:t>IL-6IL/STAT3</w:t>
            </w:r>
            <w:r w:rsidRPr="001B1906">
              <w:rPr>
                <w:rFonts w:hAnsi="宋体" w:hint="eastAsia"/>
                <w:sz w:val="20"/>
                <w:szCs w:val="20"/>
              </w:rPr>
              <w:t>信号通路的影响</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陈王、周馨</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张卫华</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201410315007Z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口糜方治疗复发性阿弗他溃疡心脾积热证的远期临床疗效观察</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王征、陈倩</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何晓瑾</w:t>
            </w:r>
          </w:p>
        </w:tc>
      </w:tr>
      <w:tr w:rsidR="002B0576" w:rsidRPr="001B1906" w:rsidTr="0032686C">
        <w:trPr>
          <w:trHeight w:val="450"/>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201410315008Z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基于药效学指标的清络通痹组方优化研究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陈雪、张俞</w:t>
            </w:r>
          </w:p>
        </w:tc>
        <w:tc>
          <w:tcPr>
            <w:tcW w:w="1151" w:type="dxa"/>
            <w:shd w:val="clear" w:color="FFFF00" w:fill="auto"/>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周学平</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201410315009Z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基于中医经验内治方辅以预防调护措施治疗水肿的临床观察研究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谢姗、何凌凤</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姜宏</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201410315010Z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sz w:val="20"/>
                <w:szCs w:val="20"/>
              </w:rPr>
              <w:t>“</w:t>
            </w:r>
            <w:r w:rsidRPr="001B1906">
              <w:rPr>
                <w:rFonts w:hAnsi="宋体" w:hint="eastAsia"/>
                <w:sz w:val="20"/>
                <w:szCs w:val="20"/>
              </w:rPr>
              <w:t>清口脐贴</w:t>
            </w:r>
            <w:r w:rsidRPr="001B1906">
              <w:rPr>
                <w:sz w:val="20"/>
                <w:szCs w:val="20"/>
              </w:rPr>
              <w:t>”</w:t>
            </w:r>
            <w:r w:rsidRPr="001B1906">
              <w:rPr>
                <w:rFonts w:hAnsi="宋体" w:hint="eastAsia"/>
                <w:sz w:val="20"/>
                <w:szCs w:val="20"/>
              </w:rPr>
              <w:t>对口臭疗效的研究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王培</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杜斌</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201410315011Z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黄连调节</w:t>
            </w:r>
            <w:r w:rsidRPr="001B1906">
              <w:rPr>
                <w:sz w:val="20"/>
                <w:szCs w:val="20"/>
              </w:rPr>
              <w:t>ATMs</w:t>
            </w:r>
            <w:r w:rsidRPr="001B1906">
              <w:rPr>
                <w:rFonts w:hAnsi="宋体" w:hint="eastAsia"/>
                <w:sz w:val="20"/>
                <w:szCs w:val="20"/>
              </w:rPr>
              <w:t>的炎症反应以改善胰岛素抵抗的机制的研究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张炎、周晗慧</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尚文斌、赵娟</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201410315012Z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江苏地区脱发患者中医体质调查研究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毛玲娟</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吴承艳</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201410315013Z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还少胶囊治疗过敏性鼻炎的临床疗效观察</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蔡梦梦、王熠慧</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严道南</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201410315014Z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慢性胃炎伴胆汁反流的证型分布与抑郁焦虑关系的研究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赵月婷、俞姝含</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叶柏</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201410315015Z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基于数据挖掘的孟河医派不寐辨治规律研究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蔡佳卉</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曹宜</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201410315016Z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接受辅助生殖技术治疗的不孕人群心因性问题的探讨</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孙迎春、马好</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谈勇</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201410315017Z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二临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有氧运动联合阻抗训练对老年冠心病合并糖尿病患者疗效的研究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王正</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王磊、曹震宇</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201410315018Z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二临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大学生营养知识、态度、行为调查及营养状况的分析研究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汪琰霖、潘欣</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赵欣华</w:t>
            </w:r>
          </w:p>
        </w:tc>
      </w:tr>
      <w:tr w:rsidR="002B0576" w:rsidRPr="001B1906" w:rsidTr="0032686C">
        <w:trPr>
          <w:trHeight w:val="450"/>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201410315019Z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二临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穴位经皮电刺激对</w:t>
            </w:r>
            <w:r w:rsidRPr="001B1906">
              <w:rPr>
                <w:sz w:val="20"/>
                <w:szCs w:val="20"/>
              </w:rPr>
              <w:t>PCOS</w:t>
            </w:r>
            <w:r w:rsidRPr="001B1906">
              <w:rPr>
                <w:rFonts w:hAnsi="宋体" w:hint="eastAsia"/>
                <w:sz w:val="20"/>
                <w:szCs w:val="20"/>
              </w:rPr>
              <w:t>模型大鼠激素和卵巢</w:t>
            </w:r>
            <w:r w:rsidRPr="001B1906">
              <w:rPr>
                <w:sz w:val="20"/>
                <w:szCs w:val="20"/>
              </w:rPr>
              <w:t>P450arom</w:t>
            </w:r>
            <w:r w:rsidRPr="001B1906">
              <w:rPr>
                <w:rFonts w:hAnsi="宋体" w:hint="eastAsia"/>
                <w:sz w:val="20"/>
                <w:szCs w:val="20"/>
              </w:rPr>
              <w:t>表达的影响</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周建勇、张小月</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倪光夏、陈霞</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201410315020Z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护理</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肛周常见疾病护理的古籍文献整理与利用研究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郭超凡</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徐桂华、严姝霞</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201410315021Z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护理</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中西医院校大学生职业决策自我效能现状及相关因素研究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陈茜</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陈璇、朱璐</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201410315022Z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护理</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医学院校专业教师工作压力与工作倦怠的关系研究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秦曼</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王爱红</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201410315023Z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巴豆蛋白的毒性作用机制及炮制的影响</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蒋爱、尚一丹</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吴皓、郁红礼</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201410315024Z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具有高效递药入胞特性的</w:t>
            </w:r>
            <w:r w:rsidRPr="001B1906">
              <w:rPr>
                <w:sz w:val="20"/>
                <w:szCs w:val="20"/>
              </w:rPr>
              <w:t>NGR</w:t>
            </w:r>
            <w:r w:rsidRPr="001B1906">
              <w:rPr>
                <w:rFonts w:hAnsi="宋体" w:hint="eastAsia"/>
                <w:sz w:val="20"/>
                <w:szCs w:val="20"/>
              </w:rPr>
              <w:t>修饰复合磷脂脂质体的构建与评价</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王德健、吴峥峰</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陈军、顾薇</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201410315025Z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超滤法制备</w:t>
            </w:r>
            <w:r w:rsidRPr="001B1906">
              <w:rPr>
                <w:sz w:val="20"/>
                <w:szCs w:val="20"/>
              </w:rPr>
              <w:t>“</w:t>
            </w:r>
            <w:r w:rsidRPr="001B1906">
              <w:rPr>
                <w:rFonts w:hAnsi="宋体" w:hint="eastAsia"/>
                <w:sz w:val="20"/>
                <w:szCs w:val="20"/>
              </w:rPr>
              <w:t>暖胃茶</w:t>
            </w:r>
            <w:r w:rsidRPr="001B1906">
              <w:rPr>
                <w:sz w:val="20"/>
                <w:szCs w:val="20"/>
              </w:rPr>
              <w:t>”</w:t>
            </w:r>
            <w:r w:rsidRPr="001B1906">
              <w:rPr>
                <w:rFonts w:hAnsi="宋体" w:hint="eastAsia"/>
                <w:sz w:val="20"/>
                <w:szCs w:val="20"/>
              </w:rPr>
              <w:t>的工艺研究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王悦旸、葛玲</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彭国平、李存玉</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201410315026Z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川芎嗪抑制肝星状细胞炎性介质表达的分子机理研究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熊鑫、段旭酉</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郑仕中</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201410315027Z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sz w:val="20"/>
                <w:szCs w:val="20"/>
              </w:rPr>
              <w:t>Liguzinediol</w:t>
            </w:r>
            <w:r w:rsidRPr="001B1906">
              <w:rPr>
                <w:rFonts w:hAnsi="宋体" w:hint="eastAsia"/>
                <w:sz w:val="20"/>
                <w:szCs w:val="20"/>
              </w:rPr>
              <w:t>代谢产物的合成及正性肌力活性研究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高逸宁、许琰君</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李伟</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201410315028Z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灯盏乙素体内代谢物的化学合成、药理作用机制及生物利用度研究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曹炜娟、张海霞</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李念光</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201410315029Z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南北板蓝根无机元素含量测定及脂溶性成分的</w:t>
            </w:r>
            <w:r w:rsidRPr="001B1906">
              <w:rPr>
                <w:sz w:val="20"/>
                <w:szCs w:val="20"/>
              </w:rPr>
              <w:t>GC-MS</w:t>
            </w:r>
            <w:r w:rsidRPr="001B1906">
              <w:rPr>
                <w:rFonts w:hAnsi="宋体" w:hint="eastAsia"/>
                <w:sz w:val="20"/>
                <w:szCs w:val="20"/>
              </w:rPr>
              <w:t>分析</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王婷、李雅琦</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李祥、肖平</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201410315030Z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清肺消痤凝胶剂的药学研究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章冠、庞旭</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潘金火</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201410315031Z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益糖膳饼干创新基础研究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李蒙、胡倩云</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潘苏华、王身艳</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201410315032Z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基于我省部分区市食品安全监管模式分析的江苏省食品安全监管策略建议</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李相、杨小亮</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郭胜伟</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201410315033Z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信息</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基于物联网的居民远程健康管理系统研究与开发</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徐建海、张金锋</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胡孔法、张蕾</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201410315034Z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经管</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基于</w:t>
            </w:r>
            <w:r w:rsidRPr="001B1906">
              <w:rPr>
                <w:sz w:val="20"/>
                <w:szCs w:val="20"/>
              </w:rPr>
              <w:t>3E</w:t>
            </w:r>
            <w:r w:rsidRPr="001B1906">
              <w:rPr>
                <w:rFonts w:hAnsi="宋体" w:hint="eastAsia"/>
                <w:sz w:val="20"/>
                <w:szCs w:val="20"/>
              </w:rPr>
              <w:t>的江苏省基本药物制度改革效应评估与推进策略的研究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王耀斌、张娜</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汤少梁</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201410315035Z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经管</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基于情绪劳动视角下的医护人员管理策略研究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吴茫、肖郅芬</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曾智</w:t>
            </w:r>
          </w:p>
        </w:tc>
      </w:tr>
      <w:tr w:rsidR="002B0576" w:rsidRPr="001B1906" w:rsidTr="0032686C">
        <w:trPr>
          <w:trHeight w:val="450"/>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201410315036Z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经管</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生态环境对中药材品质的影响研究</w:t>
            </w:r>
            <w:r w:rsidRPr="001B1906">
              <w:rPr>
                <w:sz w:val="20"/>
                <w:szCs w:val="20"/>
              </w:rPr>
              <w:t>——</w:t>
            </w:r>
            <w:r w:rsidRPr="001B1906">
              <w:rPr>
                <w:rFonts w:hAnsi="宋体" w:hint="eastAsia"/>
                <w:sz w:val="20"/>
                <w:szCs w:val="20"/>
              </w:rPr>
              <w:t>以宜兴地区为例</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陶思尹、林文康</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田侃、杨勇</w:t>
            </w:r>
          </w:p>
        </w:tc>
      </w:tr>
      <w:tr w:rsidR="002B0576" w:rsidRPr="001B1906" w:rsidTr="0032686C">
        <w:trPr>
          <w:trHeight w:val="450"/>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201410315037Z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经管</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中医药健康服务业模式的创新与优化研究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孟怡冰、吴雨婷</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申俊龙、沈秋欢</w:t>
            </w:r>
          </w:p>
        </w:tc>
      </w:tr>
      <w:tr w:rsidR="002B0576" w:rsidRPr="001B1906" w:rsidTr="0032686C">
        <w:trPr>
          <w:trHeight w:val="450"/>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201410315038Z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经管</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公立医院综合绩效的影响因素与提升政策研究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顾啸天、陈驰</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熊季霞、李洁</w:t>
            </w:r>
          </w:p>
        </w:tc>
      </w:tr>
      <w:tr w:rsidR="002B0576" w:rsidRPr="001B1906" w:rsidTr="0032686C">
        <w:trPr>
          <w:trHeight w:val="450"/>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201410315039Z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经管</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城乡医疗保障制度下江苏省老年慢病人群经济风险保护效果研究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庞晓卿、韩艳</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李湘君、肖增敏</w:t>
            </w:r>
          </w:p>
        </w:tc>
      </w:tr>
      <w:tr w:rsidR="002B0576" w:rsidRPr="001B1906" w:rsidTr="0032686C">
        <w:trPr>
          <w:trHeight w:val="450"/>
          <w:jc w:val="center"/>
        </w:trPr>
        <w:tc>
          <w:tcPr>
            <w:tcW w:w="1560" w:type="dxa"/>
            <w:tcBorders>
              <w:bottom w:val="single" w:sz="12" w:space="0" w:color="auto"/>
            </w:tcBorders>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201410315040Z</w:t>
            </w:r>
          </w:p>
        </w:tc>
        <w:tc>
          <w:tcPr>
            <w:tcW w:w="703"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心理</w:t>
            </w:r>
          </w:p>
        </w:tc>
        <w:tc>
          <w:tcPr>
            <w:tcW w:w="3165" w:type="dxa"/>
            <w:tcBorders>
              <w:bottom w:val="single" w:sz="12" w:space="0" w:color="auto"/>
            </w:tcBorders>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大学生强迫障碍小组疏导与实践研究</w:t>
            </w:r>
          </w:p>
        </w:tc>
        <w:tc>
          <w:tcPr>
            <w:tcW w:w="1006"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p>
        </w:tc>
        <w:tc>
          <w:tcPr>
            <w:tcW w:w="1439"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顾玉婷</w:t>
            </w:r>
          </w:p>
        </w:tc>
        <w:tc>
          <w:tcPr>
            <w:tcW w:w="1151"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黄爱国</w:t>
            </w:r>
          </w:p>
        </w:tc>
      </w:tr>
      <w:tr w:rsidR="002B0576" w:rsidRPr="001B1906" w:rsidTr="0032686C">
        <w:trPr>
          <w:trHeight w:val="450"/>
          <w:jc w:val="center"/>
        </w:trPr>
        <w:tc>
          <w:tcPr>
            <w:tcW w:w="1560" w:type="dxa"/>
            <w:tcBorders>
              <w:top w:val="single" w:sz="12" w:space="0" w:color="auto"/>
            </w:tcBorders>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201410315041Z</w:t>
            </w:r>
          </w:p>
        </w:tc>
        <w:tc>
          <w:tcPr>
            <w:tcW w:w="703" w:type="dxa"/>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基础</w:t>
            </w:r>
          </w:p>
        </w:tc>
        <w:tc>
          <w:tcPr>
            <w:tcW w:w="3165" w:type="dxa"/>
            <w:tcBorders>
              <w:top w:val="single" w:sz="12" w:space="0" w:color="auto"/>
            </w:tcBorders>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王锦鸿研究员治疗肿瘤的用方经验总结</w:t>
            </w:r>
          </w:p>
        </w:tc>
        <w:tc>
          <w:tcPr>
            <w:tcW w:w="1006" w:type="dxa"/>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r w:rsidRPr="001B1906">
              <w:rPr>
                <w:sz w:val="20"/>
                <w:szCs w:val="20"/>
              </w:rPr>
              <w:t>(</w:t>
            </w:r>
            <w:r w:rsidRPr="001B1906">
              <w:rPr>
                <w:rFonts w:hAnsi="宋体" w:hint="eastAsia"/>
                <w:sz w:val="20"/>
                <w:szCs w:val="20"/>
              </w:rPr>
              <w:t>自筹</w:t>
            </w:r>
            <w:r w:rsidRPr="001B1906">
              <w:rPr>
                <w:sz w:val="20"/>
                <w:szCs w:val="20"/>
              </w:rPr>
              <w:t>)</w:t>
            </w:r>
          </w:p>
        </w:tc>
        <w:tc>
          <w:tcPr>
            <w:tcW w:w="1439" w:type="dxa"/>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张育芳、沈羽嘉</w:t>
            </w:r>
          </w:p>
        </w:tc>
        <w:tc>
          <w:tcPr>
            <w:tcW w:w="1151" w:type="dxa"/>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黄仕文</w:t>
            </w:r>
          </w:p>
        </w:tc>
      </w:tr>
      <w:tr w:rsidR="002B0576" w:rsidRPr="001B1906" w:rsidTr="0032686C">
        <w:trPr>
          <w:trHeight w:val="450"/>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201410315042Z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安眠足浴包的研制与开发</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r w:rsidRPr="001B1906">
              <w:rPr>
                <w:sz w:val="20"/>
                <w:szCs w:val="20"/>
              </w:rPr>
              <w:t>(</w:t>
            </w:r>
            <w:r w:rsidRPr="001B1906">
              <w:rPr>
                <w:rFonts w:hAnsi="宋体" w:hint="eastAsia"/>
                <w:sz w:val="20"/>
                <w:szCs w:val="20"/>
              </w:rPr>
              <w:t>自筹</w:t>
            </w:r>
            <w:r w:rsidRPr="001B1906">
              <w:rPr>
                <w:sz w:val="20"/>
                <w:szCs w:val="20"/>
              </w:rPr>
              <w:t>)</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尤永卿、张逸绒</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张旭、袁晓琳</w:t>
            </w:r>
          </w:p>
        </w:tc>
      </w:tr>
      <w:tr w:rsidR="002B0576" w:rsidRPr="001B1906" w:rsidTr="0032686C">
        <w:trPr>
          <w:trHeight w:val="450"/>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201410315043Z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安神饮料的研制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r w:rsidRPr="001B1906">
              <w:rPr>
                <w:sz w:val="20"/>
                <w:szCs w:val="20"/>
              </w:rPr>
              <w:t>(</w:t>
            </w:r>
            <w:r w:rsidRPr="001B1906">
              <w:rPr>
                <w:rFonts w:hAnsi="宋体" w:hint="eastAsia"/>
                <w:sz w:val="20"/>
                <w:szCs w:val="20"/>
              </w:rPr>
              <w:t>自筹</w:t>
            </w:r>
            <w:r w:rsidRPr="001B1906">
              <w:rPr>
                <w:sz w:val="20"/>
                <w:szCs w:val="20"/>
              </w:rPr>
              <w:t>)</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钱凌、施玲玲</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过伟峰</w:t>
            </w:r>
          </w:p>
        </w:tc>
      </w:tr>
      <w:tr w:rsidR="002B0576" w:rsidRPr="001B1906" w:rsidTr="0032686C">
        <w:trPr>
          <w:trHeight w:val="450"/>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201410315044Z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仙林地区大学生疲劳型亚健康的调查研究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r w:rsidRPr="001B1906">
              <w:rPr>
                <w:sz w:val="20"/>
                <w:szCs w:val="20"/>
              </w:rPr>
              <w:t>(</w:t>
            </w:r>
            <w:r w:rsidRPr="001B1906">
              <w:rPr>
                <w:rFonts w:hAnsi="宋体" w:hint="eastAsia"/>
                <w:sz w:val="20"/>
                <w:szCs w:val="20"/>
              </w:rPr>
              <w:t>自筹</w:t>
            </w:r>
            <w:r w:rsidRPr="001B1906">
              <w:rPr>
                <w:sz w:val="20"/>
                <w:szCs w:val="20"/>
              </w:rPr>
              <w:t>)</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黄越、李洪</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杨继兵</w:t>
            </w:r>
          </w:p>
        </w:tc>
      </w:tr>
      <w:tr w:rsidR="002B0576" w:rsidRPr="001B1906" w:rsidTr="0032686C">
        <w:trPr>
          <w:trHeight w:val="450"/>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201410315045Z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胃不和则卧不安相关性调查研究及应用</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r w:rsidRPr="001B1906">
              <w:rPr>
                <w:sz w:val="20"/>
                <w:szCs w:val="20"/>
              </w:rPr>
              <w:t>(</w:t>
            </w:r>
            <w:r w:rsidRPr="001B1906">
              <w:rPr>
                <w:rFonts w:hAnsi="宋体" w:hint="eastAsia"/>
                <w:sz w:val="20"/>
                <w:szCs w:val="20"/>
              </w:rPr>
              <w:t>自筹</w:t>
            </w:r>
            <w:r w:rsidRPr="001B1906">
              <w:rPr>
                <w:sz w:val="20"/>
                <w:szCs w:val="20"/>
              </w:rPr>
              <w:t>)</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汤皓、张茜</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孙丽霞</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201410315046Z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二临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雷火神针对自主神经的影响</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r w:rsidRPr="001B1906">
              <w:rPr>
                <w:sz w:val="20"/>
                <w:szCs w:val="20"/>
              </w:rPr>
              <w:t>(</w:t>
            </w:r>
            <w:r w:rsidRPr="001B1906">
              <w:rPr>
                <w:rFonts w:hAnsi="宋体" w:hint="eastAsia"/>
                <w:sz w:val="20"/>
                <w:szCs w:val="20"/>
              </w:rPr>
              <w:t>自筹</w:t>
            </w:r>
            <w:r w:rsidRPr="001B1906">
              <w:rPr>
                <w:sz w:val="20"/>
                <w:szCs w:val="20"/>
              </w:rPr>
              <w:t>)</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王申、还涵</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张建斌、余芝</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201410315047Z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护理</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炎症性肠病患者服药依从性调查及影响因素分析</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r w:rsidRPr="001B1906">
              <w:rPr>
                <w:sz w:val="20"/>
                <w:szCs w:val="20"/>
              </w:rPr>
              <w:t>(</w:t>
            </w:r>
            <w:r w:rsidRPr="001B1906">
              <w:rPr>
                <w:rFonts w:hAnsi="宋体" w:hint="eastAsia"/>
                <w:sz w:val="20"/>
                <w:szCs w:val="20"/>
              </w:rPr>
              <w:t>自筹</w:t>
            </w:r>
            <w:r w:rsidRPr="001B1906">
              <w:rPr>
                <w:sz w:val="20"/>
                <w:szCs w:val="20"/>
              </w:rPr>
              <w:t>)</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许晨、万红</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柏亚妹、宋玉磊</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201410315048Z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基于</w:t>
            </w:r>
            <w:r w:rsidRPr="001B1906">
              <w:rPr>
                <w:sz w:val="20"/>
                <w:szCs w:val="20"/>
              </w:rPr>
              <w:t>UPLC/Q-TOF-MS</w:t>
            </w:r>
            <w:r w:rsidRPr="001B1906">
              <w:rPr>
                <w:rFonts w:hAnsi="宋体" w:hint="eastAsia"/>
                <w:sz w:val="20"/>
                <w:szCs w:val="20"/>
              </w:rPr>
              <w:t>的天麻硫磺熏蒸前后化学成分变化研究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r w:rsidRPr="001B1906">
              <w:rPr>
                <w:sz w:val="20"/>
                <w:szCs w:val="20"/>
              </w:rPr>
              <w:t>(</w:t>
            </w:r>
            <w:r w:rsidRPr="001B1906">
              <w:rPr>
                <w:rFonts w:hAnsi="宋体" w:hint="eastAsia"/>
                <w:sz w:val="20"/>
                <w:szCs w:val="20"/>
              </w:rPr>
              <w:t>自筹</w:t>
            </w:r>
            <w:r w:rsidRPr="001B1906">
              <w:rPr>
                <w:sz w:val="20"/>
                <w:szCs w:val="20"/>
              </w:rPr>
              <w:t>)</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龙娣、单文颖</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陆兔林、季德</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201410315049Z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杂色蛤中血管紧张素转化酶抑制肽的分离纯化及活性评价研究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r w:rsidRPr="001B1906">
              <w:rPr>
                <w:sz w:val="20"/>
                <w:szCs w:val="20"/>
              </w:rPr>
              <w:t>(</w:t>
            </w:r>
            <w:r w:rsidRPr="001B1906">
              <w:rPr>
                <w:rFonts w:hAnsi="宋体" w:hint="eastAsia"/>
                <w:sz w:val="20"/>
                <w:szCs w:val="20"/>
              </w:rPr>
              <w:t>自筹</w:t>
            </w:r>
            <w:r w:rsidRPr="001B1906">
              <w:rPr>
                <w:sz w:val="20"/>
                <w:szCs w:val="20"/>
              </w:rPr>
              <w:t>)</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吴体智</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陈志鹏、刘睿</w:t>
            </w:r>
          </w:p>
        </w:tc>
      </w:tr>
      <w:tr w:rsidR="002B0576" w:rsidRPr="001B1906" w:rsidTr="0032686C">
        <w:trPr>
          <w:trHeight w:val="450"/>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201410315050Z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基于</w:t>
            </w:r>
            <w:r w:rsidRPr="001B1906">
              <w:rPr>
                <w:sz w:val="20"/>
                <w:szCs w:val="20"/>
              </w:rPr>
              <w:t>CUMS</w:t>
            </w:r>
            <w:r w:rsidRPr="001B1906">
              <w:rPr>
                <w:rFonts w:hAnsi="宋体" w:hint="eastAsia"/>
                <w:sz w:val="20"/>
                <w:szCs w:val="20"/>
              </w:rPr>
              <w:t>模型大鼠的肠道菌群代谢研究瓜子金皂苷己的抗抑郁作用</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r w:rsidRPr="001B1906">
              <w:rPr>
                <w:sz w:val="20"/>
                <w:szCs w:val="20"/>
              </w:rPr>
              <w:t>(</w:t>
            </w:r>
            <w:r w:rsidRPr="001B1906">
              <w:rPr>
                <w:rFonts w:hAnsi="宋体" w:hint="eastAsia"/>
                <w:sz w:val="20"/>
                <w:szCs w:val="20"/>
              </w:rPr>
              <w:t>自筹</w:t>
            </w:r>
            <w:r w:rsidRPr="001B1906">
              <w:rPr>
                <w:sz w:val="20"/>
                <w:szCs w:val="20"/>
              </w:rPr>
              <w:t>)</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王怡然、徐学玲</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王洪兰</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201410315051Z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介孔</w:t>
            </w:r>
            <w:r w:rsidRPr="001B1906">
              <w:rPr>
                <w:sz w:val="20"/>
                <w:szCs w:val="20"/>
              </w:rPr>
              <w:t>SiO2/TiO2</w:t>
            </w:r>
            <w:r w:rsidRPr="001B1906">
              <w:rPr>
                <w:rFonts w:hAnsi="宋体" w:hint="eastAsia"/>
                <w:sz w:val="20"/>
                <w:szCs w:val="20"/>
              </w:rPr>
              <w:t>纳米复合材料的制备及应用于磷酸化蛋白的选择性富集和检测</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r w:rsidRPr="001B1906">
              <w:rPr>
                <w:sz w:val="20"/>
                <w:szCs w:val="20"/>
              </w:rPr>
              <w:t>(</w:t>
            </w:r>
            <w:r w:rsidRPr="001B1906">
              <w:rPr>
                <w:rFonts w:hAnsi="宋体" w:hint="eastAsia"/>
                <w:sz w:val="20"/>
                <w:szCs w:val="20"/>
              </w:rPr>
              <w:t>自筹</w:t>
            </w:r>
            <w:r w:rsidRPr="001B1906">
              <w:rPr>
                <w:sz w:val="20"/>
                <w:szCs w:val="20"/>
              </w:rPr>
              <w:t>)</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胡玥、王军</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朱栋</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201410315052Z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信息</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网眼挖掘中医药文化价值</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r w:rsidRPr="001B1906">
              <w:rPr>
                <w:sz w:val="20"/>
                <w:szCs w:val="20"/>
              </w:rPr>
              <w:t>(</w:t>
            </w:r>
            <w:r w:rsidRPr="001B1906">
              <w:rPr>
                <w:rFonts w:hAnsi="宋体" w:hint="eastAsia"/>
                <w:sz w:val="20"/>
                <w:szCs w:val="20"/>
              </w:rPr>
              <w:t>自筹</w:t>
            </w:r>
            <w:r w:rsidRPr="001B1906">
              <w:rPr>
                <w:sz w:val="20"/>
                <w:szCs w:val="20"/>
              </w:rPr>
              <w:t>)</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鞠婷、王康安</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王珍、王旭东</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201410315053Z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经管</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基于共词分析的黄帝内经知识传承研究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r w:rsidRPr="001B1906">
              <w:rPr>
                <w:sz w:val="20"/>
                <w:szCs w:val="20"/>
              </w:rPr>
              <w:t>(</w:t>
            </w:r>
            <w:r w:rsidRPr="001B1906">
              <w:rPr>
                <w:rFonts w:hAnsi="宋体" w:hint="eastAsia"/>
                <w:sz w:val="20"/>
                <w:szCs w:val="20"/>
              </w:rPr>
              <w:t>自筹</w:t>
            </w:r>
            <w:r w:rsidRPr="001B1906">
              <w:rPr>
                <w:sz w:val="20"/>
                <w:szCs w:val="20"/>
              </w:rPr>
              <w:t>)</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杭文文、吴微</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虞舜、谢靖</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201410315054Z</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经管</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sz w:val="20"/>
                <w:szCs w:val="20"/>
              </w:rPr>
              <w:t>CM-EAP</w:t>
            </w:r>
            <w:r w:rsidRPr="001B1906">
              <w:rPr>
                <w:rFonts w:hAnsi="宋体" w:hint="eastAsia"/>
                <w:sz w:val="20"/>
                <w:szCs w:val="20"/>
              </w:rPr>
              <w:t>中危机干预体系在南京社区的应用</w:t>
            </w:r>
            <w:r w:rsidRPr="001B1906">
              <w:rPr>
                <w:sz w:val="20"/>
                <w:szCs w:val="20"/>
              </w:rPr>
              <w:t>——</w:t>
            </w:r>
            <w:r w:rsidRPr="001B1906">
              <w:rPr>
                <w:rFonts w:hAnsi="宋体" w:hint="eastAsia"/>
                <w:sz w:val="20"/>
                <w:szCs w:val="20"/>
              </w:rPr>
              <w:t>以江宁区为例</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r w:rsidRPr="001B1906">
              <w:rPr>
                <w:sz w:val="20"/>
                <w:szCs w:val="20"/>
              </w:rPr>
              <w:t>(</w:t>
            </w:r>
            <w:r w:rsidRPr="001B1906">
              <w:rPr>
                <w:rFonts w:hAnsi="宋体" w:hint="eastAsia"/>
                <w:sz w:val="20"/>
                <w:szCs w:val="20"/>
              </w:rPr>
              <w:t>自筹</w:t>
            </w:r>
            <w:r w:rsidRPr="001B1906">
              <w:rPr>
                <w:sz w:val="20"/>
                <w:szCs w:val="20"/>
              </w:rPr>
              <w:t>)</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李响、顾钰璇</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沈永健</w:t>
            </w:r>
          </w:p>
        </w:tc>
      </w:tr>
      <w:tr w:rsidR="002B0576" w:rsidRPr="001B1906" w:rsidTr="0032686C">
        <w:trPr>
          <w:trHeight w:val="285"/>
          <w:jc w:val="center"/>
        </w:trPr>
        <w:tc>
          <w:tcPr>
            <w:tcW w:w="1560" w:type="dxa"/>
            <w:tcBorders>
              <w:bottom w:val="single" w:sz="12" w:space="0" w:color="auto"/>
            </w:tcBorders>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201410315055Z</w:t>
            </w:r>
          </w:p>
        </w:tc>
        <w:tc>
          <w:tcPr>
            <w:tcW w:w="703"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心理</w:t>
            </w:r>
          </w:p>
        </w:tc>
        <w:tc>
          <w:tcPr>
            <w:tcW w:w="3165" w:type="dxa"/>
            <w:tcBorders>
              <w:bottom w:val="single" w:sz="12" w:space="0" w:color="auto"/>
            </w:tcBorders>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新生代农民工市民化心理融入的研究</w:t>
            </w:r>
          </w:p>
        </w:tc>
        <w:tc>
          <w:tcPr>
            <w:tcW w:w="1006"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省级重点</w:t>
            </w:r>
            <w:r w:rsidRPr="001B1906">
              <w:rPr>
                <w:sz w:val="20"/>
                <w:szCs w:val="20"/>
              </w:rPr>
              <w:t>(</w:t>
            </w:r>
            <w:r w:rsidRPr="001B1906">
              <w:rPr>
                <w:rFonts w:hAnsi="宋体" w:hint="eastAsia"/>
                <w:sz w:val="20"/>
                <w:szCs w:val="20"/>
              </w:rPr>
              <w:t>自筹</w:t>
            </w:r>
            <w:r w:rsidRPr="001B1906">
              <w:rPr>
                <w:sz w:val="20"/>
                <w:szCs w:val="20"/>
              </w:rPr>
              <w:t>)</w:t>
            </w:r>
          </w:p>
        </w:tc>
        <w:tc>
          <w:tcPr>
            <w:tcW w:w="1439"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马欣悦</w:t>
            </w:r>
          </w:p>
        </w:tc>
        <w:tc>
          <w:tcPr>
            <w:tcW w:w="1151"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吕航</w:t>
            </w:r>
          </w:p>
        </w:tc>
      </w:tr>
      <w:tr w:rsidR="002B0576" w:rsidRPr="001B1906" w:rsidTr="0032686C">
        <w:trPr>
          <w:trHeight w:val="285"/>
          <w:jc w:val="center"/>
        </w:trPr>
        <w:tc>
          <w:tcPr>
            <w:tcW w:w="1560" w:type="dxa"/>
            <w:tcBorders>
              <w:top w:val="single" w:sz="12" w:space="0" w:color="auto"/>
            </w:tcBorders>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201410315056Y</w:t>
            </w:r>
          </w:p>
        </w:tc>
        <w:tc>
          <w:tcPr>
            <w:tcW w:w="703" w:type="dxa"/>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基础</w:t>
            </w:r>
          </w:p>
        </w:tc>
        <w:tc>
          <w:tcPr>
            <w:tcW w:w="3165" w:type="dxa"/>
            <w:tcBorders>
              <w:top w:val="single" w:sz="12" w:space="0" w:color="auto"/>
            </w:tcBorders>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中药运动营养补剂方药整理及其配伍规律分析挖掘研究</w:t>
            </w:r>
          </w:p>
        </w:tc>
        <w:tc>
          <w:tcPr>
            <w:tcW w:w="1006" w:type="dxa"/>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省级一般</w:t>
            </w:r>
          </w:p>
        </w:tc>
        <w:tc>
          <w:tcPr>
            <w:tcW w:w="1439" w:type="dxa"/>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陈漫漫</w:t>
            </w:r>
          </w:p>
        </w:tc>
        <w:tc>
          <w:tcPr>
            <w:tcW w:w="1151" w:type="dxa"/>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陈涤平、李文林</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201410315057Y</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基础</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关于我省基层医院中医预防保健服务能力现状、原因及对策的调研</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省级一般</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张晗、胡佳乐</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王明强、王小丁</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201410315058Y</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基础</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肺痹方对大鼠肺纤维化模型氧化应激的影响</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省级一般</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陈磊</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范欣生</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201410315059Y</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治疗口腔烫伤喷雾剂的研发</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省级一般</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黄浦泳</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金桂兰</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201410315060Y</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爽肺利咽喉糖的研究与开发</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省级一般</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沈晶</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吴敏、谢辉</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201410315061Y</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凉血化瘀法治疗系统性红斑狼疮瘀热证的临床研究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省级一般</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龚楚桥、俞芸</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韩善夯</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201410315062Y</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以温病学热毒理论辨证论治恶性血液病发热的临床研究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省级一般</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朱琦琦、金逸纯</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张文曦</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201410315063Y</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孕期中医养护规范之文献研究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省级一般</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葛晶、李娜</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沈劼</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201410315064Y</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二临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健身气功在中学生中推广的策略研究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省级一般</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吴陶美、费琳</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吴云川</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201410315065Y</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护理</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江苏省老年人健康商数的调查分析</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省级一般</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林鸿萍、高云</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何贵蓉</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201410315066Y</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荆三棱的抗炎活性部位对脓毒性休克小鼠的保护作用</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省级一般</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李平</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梁侨丽</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201410315067Y</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粉末无针注射系统的研究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省级一般</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徐一鸣、郭夏熠</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付廷明</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201410315068Y</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名贵中药材金蝉花的人工培养</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省级一般</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陈洁、曹颖</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于瑞莲、邱蓉丽</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201410315069Y</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半枝莲毛状根诱导及其所含黄酮类成分研究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省级一般</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方圆、陆城宇</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陈建伟</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201410315070Y</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基于小克银汉霉发酵的山茱萸微生物Ⅰ相代谢模型的建立</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省级一般</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彭晓欣、李铮清</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潘扬</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201410315071Y</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信息</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基于智能移动平台的田间环境监测系统</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省级一般</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娄涛、曹玲</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鲍剑洋、胡晨骏</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201410315072Y</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经管</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中医药学图书学术影响力研究报告</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省级一般</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崇殿红、闫妍</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钱爱兵</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201410315073Y</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经管</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承接苏南产业转移对苏北地区减排效率影响的实证研究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省级一般</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程广昊、杨建喜</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高山、朱佩枫</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201410315074Y</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经管</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江苏省公立医院医护人员职业安全感调查研究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省级一般</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张蒨、张易蕾</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徐佩</w:t>
            </w:r>
          </w:p>
        </w:tc>
      </w:tr>
      <w:tr w:rsidR="002B0576" w:rsidRPr="001B1906" w:rsidTr="0032686C">
        <w:trPr>
          <w:trHeight w:val="285"/>
          <w:jc w:val="center"/>
        </w:trPr>
        <w:tc>
          <w:tcPr>
            <w:tcW w:w="1560" w:type="dxa"/>
            <w:tcBorders>
              <w:bottom w:val="single" w:sz="12" w:space="0" w:color="auto"/>
            </w:tcBorders>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201410315075Y</w:t>
            </w:r>
          </w:p>
        </w:tc>
        <w:tc>
          <w:tcPr>
            <w:tcW w:w="703"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心理</w:t>
            </w:r>
          </w:p>
        </w:tc>
        <w:tc>
          <w:tcPr>
            <w:tcW w:w="3165" w:type="dxa"/>
            <w:tcBorders>
              <w:bottom w:val="single" w:sz="12" w:space="0" w:color="auto"/>
            </w:tcBorders>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南京地区中小学生电子产品依赖现状调查研究</w:t>
            </w:r>
          </w:p>
        </w:tc>
        <w:tc>
          <w:tcPr>
            <w:tcW w:w="1006"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省级一般</w:t>
            </w:r>
          </w:p>
        </w:tc>
        <w:tc>
          <w:tcPr>
            <w:tcW w:w="1439"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朱凯文、王焓静</w:t>
            </w:r>
          </w:p>
        </w:tc>
        <w:tc>
          <w:tcPr>
            <w:tcW w:w="1151"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刘娜</w:t>
            </w:r>
          </w:p>
        </w:tc>
      </w:tr>
      <w:tr w:rsidR="002B0576" w:rsidRPr="001B1906" w:rsidTr="0032686C">
        <w:trPr>
          <w:trHeight w:val="285"/>
          <w:jc w:val="center"/>
        </w:trPr>
        <w:tc>
          <w:tcPr>
            <w:tcW w:w="1560" w:type="dxa"/>
            <w:tcBorders>
              <w:top w:val="single" w:sz="12" w:space="0" w:color="auto"/>
            </w:tcBorders>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201410315076X</w:t>
            </w:r>
          </w:p>
        </w:tc>
        <w:tc>
          <w:tcPr>
            <w:tcW w:w="703" w:type="dxa"/>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基础</w:t>
            </w:r>
          </w:p>
        </w:tc>
        <w:tc>
          <w:tcPr>
            <w:tcW w:w="3165" w:type="dxa"/>
            <w:tcBorders>
              <w:top w:val="single" w:sz="12" w:space="0" w:color="auto"/>
            </w:tcBorders>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中药足浴对改善竞走运动员疲劳的研究</w:t>
            </w:r>
          </w:p>
        </w:tc>
        <w:tc>
          <w:tcPr>
            <w:tcW w:w="1006" w:type="dxa"/>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朱彦婷</w:t>
            </w:r>
          </w:p>
        </w:tc>
        <w:tc>
          <w:tcPr>
            <w:tcW w:w="1151" w:type="dxa"/>
            <w:tcBorders>
              <w:top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周春祥</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201410315077X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基础</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sz w:val="20"/>
                <w:szCs w:val="20"/>
              </w:rPr>
              <w:t>TAM</w:t>
            </w:r>
            <w:r w:rsidRPr="001B1906">
              <w:rPr>
                <w:rFonts w:hAnsi="宋体" w:hint="eastAsia"/>
                <w:sz w:val="20"/>
                <w:szCs w:val="20"/>
              </w:rPr>
              <w:t>与肿瘤细胞共培养体系的构建及黄芪、人参抗肿瘤作用研究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刘兴慈、陆映丹</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陈卫平、毕蕾</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201410315078X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基础</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中药</w:t>
            </w:r>
            <w:r w:rsidRPr="001B1906">
              <w:rPr>
                <w:sz w:val="20"/>
                <w:szCs w:val="20"/>
              </w:rPr>
              <w:t>“</w:t>
            </w:r>
            <w:r w:rsidRPr="001B1906">
              <w:rPr>
                <w:rFonts w:hAnsi="宋体" w:hint="eastAsia"/>
                <w:sz w:val="20"/>
                <w:szCs w:val="20"/>
              </w:rPr>
              <w:t>脊髓康</w:t>
            </w:r>
            <w:r w:rsidRPr="001B1906">
              <w:rPr>
                <w:sz w:val="20"/>
                <w:szCs w:val="20"/>
              </w:rPr>
              <w:t xml:space="preserve">” </w:t>
            </w:r>
            <w:r w:rsidRPr="001B1906">
              <w:rPr>
                <w:rFonts w:hAnsi="宋体" w:hint="eastAsia"/>
                <w:sz w:val="20"/>
                <w:szCs w:val="20"/>
              </w:rPr>
              <w:t>对大鼠脊髓损伤致神经元凋亡的影响研究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颜睿杰</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马勇、戴建国</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201410315079X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基础</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月经期症状的脉象机制研究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袁梦云、韩知言</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骆文斌</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201410315080X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南京市鼓楼区脊髓型颈椎病的流行病学调查</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徐辰、俞烨晨</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夏建龙、蔡平</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201410315081X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组蛋白去乙酰化酶</w:t>
            </w:r>
            <w:r w:rsidRPr="001B1906">
              <w:rPr>
                <w:sz w:val="20"/>
                <w:szCs w:val="20"/>
              </w:rPr>
              <w:t>(HDACs)</w:t>
            </w:r>
            <w:r w:rsidRPr="001B1906">
              <w:rPr>
                <w:rFonts w:hAnsi="宋体" w:hint="eastAsia"/>
                <w:sz w:val="20"/>
                <w:szCs w:val="20"/>
              </w:rPr>
              <w:t>介导的电针抗缺血性脑中风研究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李潇潇、张翔</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朱冰梅、傅淑平</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201410315082X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小儿哮喘外用制剂的研制与市场推广</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陈晓东、何盼</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王明明</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201410315083X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研究炎性肠病</w:t>
            </w:r>
            <w:r w:rsidRPr="001B1906">
              <w:rPr>
                <w:sz w:val="20"/>
                <w:szCs w:val="20"/>
              </w:rPr>
              <w:t>-</w:t>
            </w:r>
            <w:r w:rsidRPr="001B1906">
              <w:rPr>
                <w:rFonts w:hAnsi="宋体" w:hint="eastAsia"/>
                <w:sz w:val="20"/>
                <w:szCs w:val="20"/>
              </w:rPr>
              <w:t>肿瘤序列演进中</w:t>
            </w:r>
            <w:r w:rsidRPr="001B1906">
              <w:rPr>
                <w:sz w:val="20"/>
                <w:szCs w:val="20"/>
              </w:rPr>
              <w:t xml:space="preserve">PXR/UGT </w:t>
            </w:r>
            <w:r w:rsidRPr="001B1906">
              <w:rPr>
                <w:rFonts w:hAnsi="宋体" w:hint="eastAsia"/>
                <w:sz w:val="20"/>
                <w:szCs w:val="20"/>
              </w:rPr>
              <w:t>表达的动态变化情况及其对丹参酮</w:t>
            </w:r>
            <w:r w:rsidRPr="001B1906">
              <w:rPr>
                <w:rFonts w:hAnsi="宋体"/>
                <w:bCs/>
                <w:sz w:val="20"/>
                <w:szCs w:val="20"/>
              </w:rPr>
              <w:t>IIA</w:t>
            </w:r>
            <w:r w:rsidRPr="001B1906">
              <w:rPr>
                <w:rFonts w:hAnsi="宋体" w:hint="eastAsia"/>
                <w:bCs/>
                <w:sz w:val="20"/>
                <w:szCs w:val="20"/>
              </w:rPr>
              <w:t>级联葡萄糖醛酸结合代谢的影响</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丁旭</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杨柏霖、王琼</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201410315084X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麦贞花颗粒对气阴两虚型冠心病心绞痛临床疗效观察及相关机制探讨</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顾惠雯、史晨</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严冬</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201410315085X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二临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刮痧治疗失眠的临床规范化操作研究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孟庆宇、顾是</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顾一煌、沈洁</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201410315086X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二临</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基于</w:t>
            </w:r>
            <w:r w:rsidRPr="001B1906">
              <w:rPr>
                <w:sz w:val="20"/>
                <w:szCs w:val="20"/>
              </w:rPr>
              <w:t>Th17-NF-KB</w:t>
            </w:r>
            <w:r w:rsidRPr="001B1906">
              <w:rPr>
                <w:rFonts w:hAnsi="宋体" w:hint="eastAsia"/>
                <w:sz w:val="20"/>
                <w:szCs w:val="20"/>
              </w:rPr>
              <w:t>通路的艾灸治疗炎性肠病的抗炎机制研究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王锦程、唐萍萍</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甘君学、高梓珊</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201410315087X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护理</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南京大学生对老人跌倒认知现状和培训策略研究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邹亚琼、朱琦梦</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丁亚媛</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201410315088X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护理</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不同时间熏洗对类风湿关节炎模型大鼠疗效的实验研究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何静</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孙志岭</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201410315089X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凉血通瘀方不同提取物对脑出血的作用</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朱桂民、赵雪琴</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许立、李国春</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201410315090X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壳聚糖</w:t>
            </w:r>
            <w:r w:rsidRPr="001B1906">
              <w:rPr>
                <w:sz w:val="20"/>
                <w:szCs w:val="20"/>
              </w:rPr>
              <w:t>/</w:t>
            </w:r>
            <w:r w:rsidRPr="001B1906">
              <w:rPr>
                <w:rFonts w:hAnsi="宋体" w:hint="eastAsia"/>
                <w:sz w:val="20"/>
                <w:szCs w:val="20"/>
              </w:rPr>
              <w:t>姜黄素降脂减肥组合物的原料筛选研究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平雪繁、徐渊美</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王令充、冷雪娇</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201410315091X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sz w:val="20"/>
                <w:szCs w:val="20"/>
              </w:rPr>
              <w:t>“</w:t>
            </w:r>
            <w:r w:rsidRPr="001B1906">
              <w:rPr>
                <w:rFonts w:hAnsi="宋体" w:hint="eastAsia"/>
                <w:sz w:val="20"/>
                <w:szCs w:val="20"/>
              </w:rPr>
              <w:t>桑雪降糖茶</w:t>
            </w:r>
            <w:r w:rsidRPr="001B1906">
              <w:rPr>
                <w:sz w:val="20"/>
                <w:szCs w:val="20"/>
              </w:rPr>
              <w:t>”</w:t>
            </w:r>
            <w:r w:rsidRPr="001B1906">
              <w:rPr>
                <w:rFonts w:hAnsi="宋体" w:hint="eastAsia"/>
                <w:sz w:val="20"/>
                <w:szCs w:val="20"/>
              </w:rPr>
              <w:t>的研究与开发</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封韵妤、陈家悦</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程建明</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201410315092X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山茱萸功能性食品的开发与功效评价研究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刘辉、王蒙蒙</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杨光明、陶益</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201410315093X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地骨皮抗菌及镇痛有效部位的实验研究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徐园、王玲</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皮文霞</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201410315094X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针对于</w:t>
            </w:r>
            <w:r w:rsidRPr="001B1906">
              <w:rPr>
                <w:sz w:val="20"/>
                <w:szCs w:val="20"/>
              </w:rPr>
              <w:t>“</w:t>
            </w:r>
            <w:r w:rsidRPr="001B1906">
              <w:rPr>
                <w:rFonts w:hAnsi="宋体" w:hint="eastAsia"/>
                <w:sz w:val="20"/>
                <w:szCs w:val="20"/>
              </w:rPr>
              <w:t>尿布疹</w:t>
            </w:r>
            <w:r w:rsidRPr="001B1906">
              <w:rPr>
                <w:sz w:val="20"/>
                <w:szCs w:val="20"/>
              </w:rPr>
              <w:t>”</w:t>
            </w:r>
            <w:r w:rsidRPr="001B1906">
              <w:rPr>
                <w:rFonts w:hAnsi="宋体" w:hint="eastAsia"/>
                <w:sz w:val="20"/>
                <w:szCs w:val="20"/>
              </w:rPr>
              <w:t>的婴幼儿护理产品的应用开发研究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刘爱林、薛玉涵</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何立巍、王宇华</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201410315095X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信息</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多数据挖掘方法集成的方剂配伍规律研究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姜殷伟、徐一一</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顾柏平、佘侃侃</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kern w:val="0"/>
                <w:sz w:val="18"/>
                <w:szCs w:val="18"/>
              </w:rPr>
            </w:pPr>
            <w:r w:rsidRPr="001B1906">
              <w:rPr>
                <w:rFonts w:ascii="宋体" w:hAnsi="宋体"/>
                <w:color w:val="000000"/>
                <w:sz w:val="20"/>
              </w:rPr>
              <w:t>201410315096X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经管</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江苏省农村老年人口医疗服务利用与卫生政策研究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朱倩、付双赟</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姚俊、张丽</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201410315097X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经管</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中医院季节性诊疗服务优化研究</w:t>
            </w:r>
            <w:r w:rsidRPr="001B1906">
              <w:rPr>
                <w:sz w:val="20"/>
                <w:szCs w:val="20"/>
              </w:rPr>
              <w:t>--</w:t>
            </w:r>
            <w:r w:rsidRPr="001B1906">
              <w:rPr>
                <w:rFonts w:hAnsi="宋体" w:hint="eastAsia"/>
                <w:sz w:val="20"/>
                <w:szCs w:val="20"/>
              </w:rPr>
              <w:t>以膏方为例</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蔡萌、叶娇旗</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束雅春、陈丹丹</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201410315098X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经管</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健康服务视角下优化社区中医药服务模式的研究</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杨毅、章杰</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王高玲</w:t>
            </w:r>
          </w:p>
        </w:tc>
      </w:tr>
      <w:tr w:rsidR="002B0576" w:rsidRPr="001B1906" w:rsidTr="0032686C">
        <w:trPr>
          <w:trHeight w:val="285"/>
          <w:jc w:val="center"/>
        </w:trPr>
        <w:tc>
          <w:tcPr>
            <w:tcW w:w="1560" w:type="dxa"/>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201410315099X</w:t>
            </w:r>
          </w:p>
        </w:tc>
        <w:tc>
          <w:tcPr>
            <w:tcW w:w="703"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经管</w:t>
            </w:r>
          </w:p>
        </w:tc>
        <w:tc>
          <w:tcPr>
            <w:tcW w:w="3165" w:type="dxa"/>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基于社会网络理论的江苏农村社会保障体系的优化研究</w:t>
            </w:r>
            <w:r w:rsidRPr="001B1906">
              <w:rPr>
                <w:sz w:val="20"/>
                <w:szCs w:val="20"/>
              </w:rPr>
              <w:t>——</w:t>
            </w:r>
            <w:r w:rsidRPr="001B1906">
              <w:rPr>
                <w:rFonts w:hAnsi="宋体" w:hint="eastAsia"/>
                <w:sz w:val="20"/>
                <w:szCs w:val="20"/>
              </w:rPr>
              <w:t>以差序格局走向团体格局演化模式</w:t>
            </w:r>
          </w:p>
        </w:tc>
        <w:tc>
          <w:tcPr>
            <w:tcW w:w="1006"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于成龙、蒋文艳</w:t>
            </w:r>
          </w:p>
        </w:tc>
        <w:tc>
          <w:tcPr>
            <w:tcW w:w="1151" w:type="dxa"/>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魏鲁霞、卞琦娟</w:t>
            </w:r>
          </w:p>
        </w:tc>
      </w:tr>
      <w:tr w:rsidR="002B0576" w:rsidRPr="001B1906" w:rsidTr="0032686C">
        <w:trPr>
          <w:trHeight w:val="285"/>
          <w:jc w:val="center"/>
        </w:trPr>
        <w:tc>
          <w:tcPr>
            <w:tcW w:w="1560" w:type="dxa"/>
            <w:tcBorders>
              <w:bottom w:val="single" w:sz="12" w:space="0" w:color="auto"/>
            </w:tcBorders>
            <w:tcMar>
              <w:top w:w="15" w:type="dxa"/>
              <w:left w:w="15" w:type="dxa"/>
              <w:bottom w:w="0" w:type="dxa"/>
              <w:right w:w="15" w:type="dxa"/>
            </w:tcMar>
            <w:vAlign w:val="center"/>
          </w:tcPr>
          <w:p w:rsidR="002B0576" w:rsidRPr="001B1906" w:rsidRDefault="002B0576" w:rsidP="00C44628">
            <w:pPr>
              <w:autoSpaceDN w:val="0"/>
              <w:jc w:val="center"/>
              <w:textAlignment w:val="center"/>
              <w:rPr>
                <w:sz w:val="18"/>
                <w:szCs w:val="18"/>
              </w:rPr>
            </w:pPr>
            <w:r w:rsidRPr="001B1906">
              <w:rPr>
                <w:rFonts w:ascii="宋体" w:hAnsi="宋体"/>
                <w:color w:val="000000"/>
                <w:sz w:val="20"/>
              </w:rPr>
              <w:t>201410315100X</w:t>
            </w:r>
          </w:p>
        </w:tc>
        <w:tc>
          <w:tcPr>
            <w:tcW w:w="703"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心理</w:t>
            </w:r>
          </w:p>
        </w:tc>
        <w:tc>
          <w:tcPr>
            <w:tcW w:w="3165" w:type="dxa"/>
            <w:tcBorders>
              <w:bottom w:val="single" w:sz="12" w:space="0" w:color="auto"/>
            </w:tcBorders>
            <w:tcMar>
              <w:top w:w="15" w:type="dxa"/>
              <w:left w:w="15" w:type="dxa"/>
              <w:bottom w:w="0" w:type="dxa"/>
              <w:right w:w="15" w:type="dxa"/>
            </w:tcMar>
            <w:vAlign w:val="center"/>
          </w:tcPr>
          <w:p w:rsidR="002B0576" w:rsidRPr="001B1906" w:rsidRDefault="002B0576" w:rsidP="00C44628">
            <w:pPr>
              <w:rPr>
                <w:sz w:val="20"/>
                <w:szCs w:val="20"/>
              </w:rPr>
            </w:pPr>
            <w:r w:rsidRPr="001B1906">
              <w:rPr>
                <w:rFonts w:hAnsi="宋体" w:hint="eastAsia"/>
                <w:sz w:val="20"/>
                <w:szCs w:val="20"/>
              </w:rPr>
              <w:t>学龄前自闭症儿童隐喻理解能力特点研究</w:t>
            </w:r>
          </w:p>
        </w:tc>
        <w:tc>
          <w:tcPr>
            <w:tcW w:w="1006"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省级指导</w:t>
            </w:r>
          </w:p>
        </w:tc>
        <w:tc>
          <w:tcPr>
            <w:tcW w:w="1439"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霍佳敏、蔡菡漪</w:t>
            </w:r>
          </w:p>
        </w:tc>
        <w:tc>
          <w:tcPr>
            <w:tcW w:w="1151" w:type="dxa"/>
            <w:tcBorders>
              <w:bottom w:val="single" w:sz="12" w:space="0" w:color="auto"/>
            </w:tcBorders>
            <w:tcMar>
              <w:top w:w="15" w:type="dxa"/>
              <w:left w:w="15" w:type="dxa"/>
              <w:bottom w:w="0" w:type="dxa"/>
              <w:right w:w="15" w:type="dxa"/>
            </w:tcMar>
            <w:vAlign w:val="center"/>
          </w:tcPr>
          <w:p w:rsidR="002B0576" w:rsidRPr="001B1906" w:rsidRDefault="002B0576" w:rsidP="00C44628">
            <w:pPr>
              <w:jc w:val="center"/>
              <w:rPr>
                <w:sz w:val="20"/>
                <w:szCs w:val="20"/>
              </w:rPr>
            </w:pPr>
            <w:r w:rsidRPr="001B1906">
              <w:rPr>
                <w:rFonts w:hAnsi="宋体" w:hint="eastAsia"/>
                <w:sz w:val="20"/>
                <w:szCs w:val="20"/>
              </w:rPr>
              <w:t>张秀琴</w:t>
            </w:r>
          </w:p>
        </w:tc>
      </w:tr>
    </w:tbl>
    <w:p w:rsidR="002B0576" w:rsidRPr="00C44628" w:rsidRDefault="002B0576" w:rsidP="00C44628">
      <w:r>
        <w:rPr>
          <w:rFonts w:hint="eastAsia"/>
        </w:rPr>
        <w:t>注：省级重点项目即国家级项目</w:t>
      </w:r>
      <w:r>
        <w:br w:type="page"/>
      </w:r>
      <w:r>
        <w:rPr>
          <w:rFonts w:ascii="仿宋_GB2312" w:eastAsia="仿宋_GB2312" w:hAnsi="仿宋_GB2312" w:hint="eastAsia"/>
          <w:kern w:val="0"/>
          <w:sz w:val="30"/>
          <w:szCs w:val="30"/>
        </w:rPr>
        <w:t>附件</w:t>
      </w:r>
      <w:r>
        <w:rPr>
          <w:rFonts w:ascii="仿宋_GB2312" w:eastAsia="仿宋_GB2312" w:hAnsi="仿宋_GB2312"/>
          <w:kern w:val="0"/>
          <w:sz w:val="30"/>
          <w:szCs w:val="30"/>
        </w:rPr>
        <w:t>5</w:t>
      </w:r>
      <w:r>
        <w:rPr>
          <w:rFonts w:ascii="仿宋_GB2312" w:eastAsia="仿宋_GB2312" w:hAnsi="仿宋_GB2312" w:hint="eastAsia"/>
          <w:kern w:val="0"/>
          <w:sz w:val="30"/>
          <w:szCs w:val="30"/>
        </w:rPr>
        <w:t>：</w:t>
      </w:r>
      <w:r>
        <w:rPr>
          <w:rFonts w:ascii="仿宋_GB2312" w:eastAsia="仿宋_GB2312"/>
          <w:bCs/>
          <w:sz w:val="32"/>
          <w:szCs w:val="32"/>
        </w:rPr>
        <w:t>2014</w:t>
      </w:r>
      <w:r>
        <w:rPr>
          <w:rFonts w:ascii="仿宋_GB2312" w:eastAsia="仿宋_GB2312" w:hint="eastAsia"/>
          <w:bCs/>
          <w:sz w:val="32"/>
          <w:szCs w:val="32"/>
        </w:rPr>
        <w:t>年校级大学生创新训练计划立项项目表</w:t>
      </w:r>
    </w:p>
    <w:p w:rsidR="002B0576" w:rsidRDefault="002B0576" w:rsidP="007D3BAB">
      <w:pPr>
        <w:jc w:val="center"/>
        <w:rPr>
          <w:rFonts w:eastAsia="仿宋_GB2312"/>
          <w:b/>
          <w:sz w:val="30"/>
          <w:szCs w:val="32"/>
        </w:rPr>
      </w:pPr>
      <w:r>
        <w:rPr>
          <w:rFonts w:eastAsia="仿宋_GB2312"/>
          <w:b/>
          <w:sz w:val="30"/>
          <w:szCs w:val="32"/>
        </w:rPr>
        <w:t>2014</w:t>
      </w:r>
      <w:r>
        <w:rPr>
          <w:rFonts w:eastAsia="仿宋_GB2312" w:hint="eastAsia"/>
          <w:b/>
          <w:sz w:val="30"/>
          <w:szCs w:val="32"/>
        </w:rPr>
        <w:t>年南京中医药大学校级大学生创新训练计划立项项目表</w:t>
      </w:r>
    </w:p>
    <w:tbl>
      <w:tblPr>
        <w:tblW w:w="91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536"/>
        <w:gridCol w:w="762"/>
        <w:gridCol w:w="3544"/>
        <w:gridCol w:w="1602"/>
        <w:gridCol w:w="1701"/>
      </w:tblGrid>
      <w:tr w:rsidR="002B0576" w:rsidRPr="001B1906" w:rsidTr="00DE057C">
        <w:trPr>
          <w:trHeight w:val="995"/>
          <w:tblHeader/>
          <w:jc w:val="center"/>
        </w:trPr>
        <w:tc>
          <w:tcPr>
            <w:tcW w:w="1536" w:type="dxa"/>
            <w:tcBorders>
              <w:top w:val="single" w:sz="12" w:space="0" w:color="auto"/>
            </w:tcBorders>
            <w:vAlign w:val="center"/>
          </w:tcPr>
          <w:p w:rsidR="002B0576" w:rsidRPr="001B1906" w:rsidRDefault="002B0576" w:rsidP="00C44628">
            <w:pPr>
              <w:widowControl/>
              <w:jc w:val="center"/>
              <w:rPr>
                <w:rFonts w:eastAsia="仿宋_GB2312"/>
                <w:kern w:val="0"/>
                <w:sz w:val="24"/>
              </w:rPr>
            </w:pPr>
            <w:r w:rsidRPr="001B1906">
              <w:rPr>
                <w:rFonts w:eastAsia="仿宋_GB2312" w:hint="eastAsia"/>
                <w:kern w:val="0"/>
                <w:sz w:val="24"/>
              </w:rPr>
              <w:t>序号</w:t>
            </w:r>
          </w:p>
        </w:tc>
        <w:tc>
          <w:tcPr>
            <w:tcW w:w="762" w:type="dxa"/>
            <w:tcBorders>
              <w:top w:val="single" w:sz="12" w:space="0" w:color="auto"/>
            </w:tcBorders>
            <w:vAlign w:val="center"/>
          </w:tcPr>
          <w:p w:rsidR="002B0576" w:rsidRPr="001B1906" w:rsidRDefault="002B0576" w:rsidP="00C44628">
            <w:pPr>
              <w:widowControl/>
              <w:jc w:val="center"/>
              <w:rPr>
                <w:rFonts w:eastAsia="仿宋_GB2312"/>
                <w:kern w:val="0"/>
                <w:sz w:val="24"/>
              </w:rPr>
            </w:pPr>
            <w:r w:rsidRPr="001B1906">
              <w:rPr>
                <w:rFonts w:eastAsia="仿宋_GB2312" w:hint="eastAsia"/>
                <w:kern w:val="0"/>
                <w:sz w:val="24"/>
              </w:rPr>
              <w:t>学院</w:t>
            </w:r>
          </w:p>
        </w:tc>
        <w:tc>
          <w:tcPr>
            <w:tcW w:w="3544" w:type="dxa"/>
            <w:tcBorders>
              <w:top w:val="single" w:sz="12" w:space="0" w:color="auto"/>
            </w:tcBorders>
            <w:vAlign w:val="center"/>
          </w:tcPr>
          <w:p w:rsidR="002B0576" w:rsidRPr="001B1906" w:rsidRDefault="002B0576" w:rsidP="00C44628">
            <w:pPr>
              <w:widowControl/>
              <w:jc w:val="center"/>
              <w:rPr>
                <w:rFonts w:eastAsia="仿宋_GB2312"/>
                <w:kern w:val="0"/>
                <w:sz w:val="24"/>
              </w:rPr>
            </w:pPr>
            <w:r w:rsidRPr="001B1906">
              <w:rPr>
                <w:rFonts w:eastAsia="仿宋_GB2312" w:hint="eastAsia"/>
                <w:kern w:val="0"/>
                <w:sz w:val="24"/>
              </w:rPr>
              <w:t>项目名称</w:t>
            </w:r>
          </w:p>
        </w:tc>
        <w:tc>
          <w:tcPr>
            <w:tcW w:w="1602" w:type="dxa"/>
            <w:tcBorders>
              <w:top w:val="single" w:sz="12" w:space="0" w:color="auto"/>
            </w:tcBorders>
            <w:vAlign w:val="center"/>
          </w:tcPr>
          <w:p w:rsidR="002B0576" w:rsidRPr="001B1906" w:rsidRDefault="002B0576" w:rsidP="00C44628">
            <w:pPr>
              <w:widowControl/>
              <w:jc w:val="center"/>
              <w:rPr>
                <w:rFonts w:eastAsia="仿宋_GB2312"/>
                <w:kern w:val="0"/>
                <w:sz w:val="24"/>
              </w:rPr>
            </w:pPr>
            <w:r w:rsidRPr="001B1906">
              <w:rPr>
                <w:rFonts w:eastAsia="仿宋_GB2312" w:hint="eastAsia"/>
                <w:kern w:val="0"/>
                <w:sz w:val="24"/>
              </w:rPr>
              <w:t>项目主持人姓名</w:t>
            </w:r>
          </w:p>
        </w:tc>
        <w:tc>
          <w:tcPr>
            <w:tcW w:w="1701" w:type="dxa"/>
            <w:tcBorders>
              <w:top w:val="single" w:sz="12" w:space="0" w:color="auto"/>
            </w:tcBorders>
            <w:vAlign w:val="center"/>
          </w:tcPr>
          <w:p w:rsidR="002B0576" w:rsidRPr="001B1906" w:rsidRDefault="002B0576" w:rsidP="00C44628">
            <w:pPr>
              <w:widowControl/>
              <w:jc w:val="center"/>
              <w:rPr>
                <w:rFonts w:eastAsia="仿宋_GB2312"/>
                <w:kern w:val="0"/>
                <w:sz w:val="24"/>
              </w:rPr>
            </w:pPr>
            <w:r w:rsidRPr="001B1906">
              <w:rPr>
                <w:rFonts w:eastAsia="仿宋_GB2312" w:hint="eastAsia"/>
                <w:kern w:val="0"/>
                <w:sz w:val="24"/>
              </w:rPr>
              <w:t>导师姓名</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201410315101</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基础</w:t>
            </w:r>
          </w:p>
        </w:tc>
        <w:tc>
          <w:tcPr>
            <w:tcW w:w="3544" w:type="dxa"/>
            <w:vAlign w:val="center"/>
          </w:tcPr>
          <w:p w:rsidR="002B0576" w:rsidRPr="001B1906" w:rsidRDefault="002B0576" w:rsidP="00C44628">
            <w:pPr>
              <w:rPr>
                <w:sz w:val="20"/>
                <w:szCs w:val="20"/>
              </w:rPr>
            </w:pPr>
            <w:r w:rsidRPr="001B1906">
              <w:rPr>
                <w:rFonts w:hAnsi="宋体" w:hint="eastAsia"/>
                <w:sz w:val="20"/>
                <w:szCs w:val="20"/>
              </w:rPr>
              <w:t>脑局部糖原代谢在人参总皂苷抗应激致海马结构可塑性损伤中的研究作用</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华铮</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赵玉男</w:t>
            </w:r>
            <w:r w:rsidRPr="001B1906">
              <w:rPr>
                <w:rFonts w:hint="eastAsia"/>
                <w:sz w:val="20"/>
                <w:szCs w:val="20"/>
              </w:rPr>
              <w:t>、</w:t>
            </w:r>
            <w:r w:rsidRPr="001B1906">
              <w:rPr>
                <w:rFonts w:hAnsi="宋体" w:hint="eastAsia"/>
                <w:sz w:val="20"/>
                <w:szCs w:val="20"/>
              </w:rPr>
              <w:t>顾玲</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201410315102</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基础</w:t>
            </w:r>
          </w:p>
        </w:tc>
        <w:tc>
          <w:tcPr>
            <w:tcW w:w="3544" w:type="dxa"/>
            <w:vAlign w:val="center"/>
          </w:tcPr>
          <w:p w:rsidR="002B0576" w:rsidRPr="001B1906" w:rsidRDefault="002B0576" w:rsidP="00C44628">
            <w:pPr>
              <w:rPr>
                <w:sz w:val="20"/>
                <w:szCs w:val="20"/>
              </w:rPr>
            </w:pPr>
            <w:r w:rsidRPr="001B1906">
              <w:rPr>
                <w:rFonts w:hAnsi="宋体" w:hint="eastAsia"/>
                <w:sz w:val="20"/>
                <w:szCs w:val="20"/>
              </w:rPr>
              <w:t>白藜芦醇对</w:t>
            </w:r>
            <w:r w:rsidRPr="001B1906">
              <w:rPr>
                <w:sz w:val="20"/>
                <w:szCs w:val="20"/>
              </w:rPr>
              <w:t>RSV</w:t>
            </w:r>
            <w:r w:rsidRPr="001B1906">
              <w:rPr>
                <w:rFonts w:hAnsi="宋体" w:hint="eastAsia"/>
                <w:sz w:val="20"/>
                <w:szCs w:val="20"/>
              </w:rPr>
              <w:t>诱导的</w:t>
            </w:r>
            <w:r w:rsidRPr="001B1906">
              <w:rPr>
                <w:sz w:val="20"/>
                <w:szCs w:val="20"/>
              </w:rPr>
              <w:t>TLR7</w:t>
            </w:r>
            <w:r w:rsidRPr="001B1906">
              <w:rPr>
                <w:rFonts w:hAnsi="宋体" w:hint="eastAsia"/>
                <w:sz w:val="20"/>
                <w:szCs w:val="20"/>
              </w:rPr>
              <w:t>信号通路作用机制研究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姚浩、石小培</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戴启刚</w:t>
            </w:r>
            <w:r w:rsidRPr="001B1906">
              <w:rPr>
                <w:rFonts w:hint="eastAsia"/>
                <w:sz w:val="20"/>
                <w:szCs w:val="20"/>
              </w:rPr>
              <w:t>、</w:t>
            </w:r>
            <w:r w:rsidRPr="001B1906">
              <w:rPr>
                <w:rFonts w:hAnsi="宋体" w:hint="eastAsia"/>
                <w:sz w:val="20"/>
                <w:szCs w:val="20"/>
              </w:rPr>
              <w:t>李江全</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201410315103</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基础</w:t>
            </w:r>
          </w:p>
        </w:tc>
        <w:tc>
          <w:tcPr>
            <w:tcW w:w="3544" w:type="dxa"/>
            <w:vAlign w:val="center"/>
          </w:tcPr>
          <w:p w:rsidR="002B0576" w:rsidRPr="001B1906" w:rsidRDefault="002B0576" w:rsidP="00C44628">
            <w:pPr>
              <w:rPr>
                <w:sz w:val="20"/>
                <w:szCs w:val="20"/>
              </w:rPr>
            </w:pPr>
            <w:r w:rsidRPr="001B1906">
              <w:rPr>
                <w:rFonts w:hAnsi="宋体" w:hint="eastAsia"/>
                <w:sz w:val="20"/>
                <w:szCs w:val="20"/>
              </w:rPr>
              <w:t>关于江苏省医疗救助工作体制和状况的调查研究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刘燕、李珍</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徐建云</w:t>
            </w:r>
            <w:r w:rsidRPr="001B1906">
              <w:rPr>
                <w:rFonts w:hint="eastAsia"/>
                <w:sz w:val="20"/>
                <w:szCs w:val="20"/>
              </w:rPr>
              <w:t>、</w:t>
            </w:r>
            <w:r w:rsidRPr="001B1906">
              <w:rPr>
                <w:rFonts w:hAnsi="宋体" w:hint="eastAsia"/>
                <w:sz w:val="20"/>
                <w:szCs w:val="20"/>
              </w:rPr>
              <w:t>包玉颖</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201410315104</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基础</w:t>
            </w:r>
          </w:p>
        </w:tc>
        <w:tc>
          <w:tcPr>
            <w:tcW w:w="3544" w:type="dxa"/>
            <w:vAlign w:val="center"/>
          </w:tcPr>
          <w:p w:rsidR="002B0576" w:rsidRPr="001B1906" w:rsidRDefault="002B0576" w:rsidP="00C44628">
            <w:pPr>
              <w:rPr>
                <w:sz w:val="20"/>
                <w:szCs w:val="20"/>
              </w:rPr>
            </w:pPr>
            <w:r w:rsidRPr="001B1906">
              <w:rPr>
                <w:sz w:val="20"/>
                <w:szCs w:val="20"/>
              </w:rPr>
              <w:t>NF-κB</w:t>
            </w:r>
            <w:r w:rsidRPr="001B1906">
              <w:rPr>
                <w:rFonts w:hAnsi="宋体" w:hint="eastAsia"/>
                <w:sz w:val="20"/>
                <w:szCs w:val="20"/>
              </w:rPr>
              <w:t>在氧化应激细胞模型中的表达</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高倩、孙田田</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赵凤鸣</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201410315105</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基础</w:t>
            </w:r>
          </w:p>
        </w:tc>
        <w:tc>
          <w:tcPr>
            <w:tcW w:w="3544" w:type="dxa"/>
            <w:vAlign w:val="center"/>
          </w:tcPr>
          <w:p w:rsidR="002B0576" w:rsidRPr="001B1906" w:rsidRDefault="002B0576" w:rsidP="00C44628">
            <w:pPr>
              <w:rPr>
                <w:sz w:val="20"/>
                <w:szCs w:val="20"/>
              </w:rPr>
            </w:pPr>
            <w:r w:rsidRPr="001B1906">
              <w:rPr>
                <w:rFonts w:hAnsi="宋体" w:hint="eastAsia"/>
                <w:sz w:val="20"/>
                <w:szCs w:val="20"/>
              </w:rPr>
              <w:t>背根神经节神经元组胺</w:t>
            </w:r>
            <w:r w:rsidRPr="001B1906">
              <w:rPr>
                <w:sz w:val="20"/>
                <w:szCs w:val="20"/>
              </w:rPr>
              <w:t>H4</w:t>
            </w:r>
            <w:r w:rsidRPr="001B1906">
              <w:rPr>
                <w:rFonts w:hAnsi="宋体" w:hint="eastAsia"/>
                <w:sz w:val="20"/>
                <w:szCs w:val="20"/>
              </w:rPr>
              <w:t>受体胞内信号转导通路以及离子通道机制研究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张雪娇、李金秋</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伍冠一</w:t>
            </w:r>
            <w:r w:rsidRPr="001B1906">
              <w:rPr>
                <w:rFonts w:hint="eastAsia"/>
                <w:sz w:val="20"/>
                <w:szCs w:val="20"/>
              </w:rPr>
              <w:t>、</w:t>
            </w:r>
            <w:r w:rsidRPr="001B1906">
              <w:rPr>
                <w:rFonts w:hAnsi="宋体" w:hint="eastAsia"/>
                <w:sz w:val="20"/>
                <w:szCs w:val="20"/>
              </w:rPr>
              <w:t>唐宗湘</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201410315106</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基础</w:t>
            </w:r>
          </w:p>
        </w:tc>
        <w:tc>
          <w:tcPr>
            <w:tcW w:w="3544" w:type="dxa"/>
            <w:vAlign w:val="center"/>
          </w:tcPr>
          <w:p w:rsidR="002B0576" w:rsidRPr="001B1906" w:rsidRDefault="002B0576" w:rsidP="00C44628">
            <w:pPr>
              <w:rPr>
                <w:sz w:val="20"/>
                <w:szCs w:val="20"/>
              </w:rPr>
            </w:pPr>
            <w:r w:rsidRPr="001B1906">
              <w:rPr>
                <w:rFonts w:hAnsi="宋体" w:hint="eastAsia"/>
                <w:sz w:val="20"/>
                <w:szCs w:val="20"/>
              </w:rPr>
              <w:t>异甘草素抗抑郁作用机制研究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龚彤</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薛文达</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201410315107</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544" w:type="dxa"/>
            <w:vAlign w:val="center"/>
          </w:tcPr>
          <w:p w:rsidR="002B0576" w:rsidRPr="001B1906" w:rsidRDefault="002B0576" w:rsidP="00C44628">
            <w:pPr>
              <w:rPr>
                <w:sz w:val="20"/>
                <w:szCs w:val="20"/>
              </w:rPr>
            </w:pPr>
            <w:r w:rsidRPr="001B1906">
              <w:rPr>
                <w:rFonts w:hAnsi="宋体" w:hint="eastAsia"/>
                <w:sz w:val="20"/>
                <w:szCs w:val="20"/>
              </w:rPr>
              <w:t>姜黄素诱导人急性单核白血病</w:t>
            </w:r>
            <w:r w:rsidRPr="001B1906">
              <w:rPr>
                <w:sz w:val="20"/>
                <w:szCs w:val="20"/>
              </w:rPr>
              <w:t>SHI-1</w:t>
            </w:r>
            <w:r w:rsidRPr="001B1906">
              <w:rPr>
                <w:rFonts w:hAnsi="宋体" w:hint="eastAsia"/>
                <w:sz w:val="20"/>
                <w:szCs w:val="20"/>
              </w:rPr>
              <w:t>细胞凋亡的分子机制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张一典</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朱国华</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201410315108</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544" w:type="dxa"/>
            <w:vAlign w:val="center"/>
          </w:tcPr>
          <w:p w:rsidR="002B0576" w:rsidRPr="001B1906" w:rsidRDefault="002B0576" w:rsidP="00C44628">
            <w:pPr>
              <w:rPr>
                <w:sz w:val="20"/>
                <w:szCs w:val="20"/>
              </w:rPr>
            </w:pPr>
            <w:r w:rsidRPr="001B1906">
              <w:rPr>
                <w:rFonts w:hAnsi="宋体" w:hint="eastAsia"/>
                <w:sz w:val="20"/>
                <w:szCs w:val="20"/>
              </w:rPr>
              <w:t>茴香外敷散治疗原发性寒湿凝滞型痛经的临床研究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徐睿涵、盛丽晴</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郭立中</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201410315109</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544" w:type="dxa"/>
            <w:vAlign w:val="center"/>
          </w:tcPr>
          <w:p w:rsidR="002B0576" w:rsidRPr="001B1906" w:rsidRDefault="002B0576" w:rsidP="00C44628">
            <w:pPr>
              <w:rPr>
                <w:sz w:val="20"/>
                <w:szCs w:val="20"/>
              </w:rPr>
            </w:pPr>
            <w:r w:rsidRPr="001B1906">
              <w:rPr>
                <w:rFonts w:hAnsi="宋体" w:hint="eastAsia"/>
                <w:sz w:val="20"/>
                <w:szCs w:val="20"/>
              </w:rPr>
              <w:t>青少年高血压中医体质特征及干预措施研究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陈慧、马莹</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潘涛</w:t>
            </w:r>
            <w:r w:rsidRPr="001B1906">
              <w:rPr>
                <w:rFonts w:hint="eastAsia"/>
                <w:sz w:val="20"/>
                <w:szCs w:val="20"/>
              </w:rPr>
              <w:t>、</w:t>
            </w:r>
            <w:r w:rsidRPr="001B1906">
              <w:rPr>
                <w:rFonts w:hAnsi="宋体" w:hint="eastAsia"/>
                <w:sz w:val="20"/>
                <w:szCs w:val="20"/>
              </w:rPr>
              <w:t>顾勤</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201410315110</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544" w:type="dxa"/>
            <w:vAlign w:val="center"/>
          </w:tcPr>
          <w:p w:rsidR="002B0576" w:rsidRPr="001B1906" w:rsidRDefault="002B0576" w:rsidP="00C44628">
            <w:pPr>
              <w:rPr>
                <w:sz w:val="20"/>
                <w:szCs w:val="20"/>
              </w:rPr>
            </w:pPr>
            <w:r w:rsidRPr="001B1906">
              <w:rPr>
                <w:rFonts w:hAnsi="宋体" w:hint="eastAsia"/>
                <w:sz w:val="20"/>
                <w:szCs w:val="20"/>
              </w:rPr>
              <w:t>先兆流产的回顾性临床研究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卞维</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刘音吟</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201410315111</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544" w:type="dxa"/>
            <w:vAlign w:val="center"/>
          </w:tcPr>
          <w:p w:rsidR="002B0576" w:rsidRPr="001B1906" w:rsidRDefault="002B0576" w:rsidP="00C44628">
            <w:pPr>
              <w:rPr>
                <w:sz w:val="20"/>
                <w:szCs w:val="20"/>
              </w:rPr>
            </w:pPr>
            <w:r w:rsidRPr="001B1906">
              <w:rPr>
                <w:rFonts w:hAnsi="宋体" w:hint="eastAsia"/>
                <w:sz w:val="20"/>
                <w:szCs w:val="20"/>
              </w:rPr>
              <w:t>水蛭对颈动脉斑块的逆转研究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张临宁、徐莉</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姜亚军</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201410315112</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544" w:type="dxa"/>
            <w:vAlign w:val="center"/>
          </w:tcPr>
          <w:p w:rsidR="002B0576" w:rsidRPr="001B1906" w:rsidRDefault="002B0576" w:rsidP="00C44628">
            <w:pPr>
              <w:rPr>
                <w:sz w:val="20"/>
                <w:szCs w:val="20"/>
              </w:rPr>
            </w:pPr>
            <w:r w:rsidRPr="001B1906">
              <w:rPr>
                <w:rFonts w:hAnsi="宋体" w:hint="eastAsia"/>
                <w:sz w:val="20"/>
                <w:szCs w:val="20"/>
              </w:rPr>
              <w:t>川红痛经膏贴的临床疗效研究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方芳、沈春香</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王旭</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201410315113</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544" w:type="dxa"/>
            <w:vAlign w:val="center"/>
          </w:tcPr>
          <w:p w:rsidR="002B0576" w:rsidRPr="001B1906" w:rsidRDefault="002B0576" w:rsidP="00C44628">
            <w:pPr>
              <w:rPr>
                <w:sz w:val="20"/>
                <w:szCs w:val="20"/>
              </w:rPr>
            </w:pPr>
            <w:r w:rsidRPr="001B1906">
              <w:rPr>
                <w:rFonts w:hAnsi="宋体" w:hint="eastAsia"/>
                <w:sz w:val="20"/>
                <w:szCs w:val="20"/>
              </w:rPr>
              <w:t>情志治疗对消化道肿瘤患者术后化疗效果的临床研究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邹祥阳、杨春梅</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舒鹏</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201410315114</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544" w:type="dxa"/>
            <w:vAlign w:val="center"/>
          </w:tcPr>
          <w:p w:rsidR="002B0576" w:rsidRPr="001B1906" w:rsidRDefault="002B0576" w:rsidP="00C44628">
            <w:pPr>
              <w:rPr>
                <w:sz w:val="20"/>
                <w:szCs w:val="20"/>
              </w:rPr>
            </w:pPr>
            <w:r w:rsidRPr="001B1906">
              <w:rPr>
                <w:rFonts w:hAnsi="宋体" w:hint="eastAsia"/>
                <w:sz w:val="20"/>
                <w:szCs w:val="20"/>
              </w:rPr>
              <w:t>基于强化</w:t>
            </w:r>
            <w:r w:rsidRPr="001B1906">
              <w:rPr>
                <w:sz w:val="20"/>
                <w:szCs w:val="20"/>
              </w:rPr>
              <w:t>FPGrowth</w:t>
            </w:r>
            <w:r w:rsidRPr="001B1906">
              <w:rPr>
                <w:rFonts w:hAnsi="宋体" w:hint="eastAsia"/>
                <w:sz w:val="20"/>
                <w:szCs w:val="20"/>
              </w:rPr>
              <w:t>算法的数据技术挖掘周仲瑛辨治脾胃病的临床经验研究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陈亦晖、钱雨含</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朱垚</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201410315115</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544" w:type="dxa"/>
            <w:vAlign w:val="center"/>
          </w:tcPr>
          <w:p w:rsidR="002B0576" w:rsidRPr="001B1906" w:rsidRDefault="002B0576" w:rsidP="00C44628">
            <w:pPr>
              <w:rPr>
                <w:sz w:val="20"/>
                <w:szCs w:val="20"/>
              </w:rPr>
            </w:pPr>
            <w:r w:rsidRPr="001B1906">
              <w:rPr>
                <w:rFonts w:hAnsi="宋体" w:hint="eastAsia"/>
                <w:sz w:val="20"/>
                <w:szCs w:val="20"/>
              </w:rPr>
              <w:t>更年新方治疗绝经综合征阴虚火旺型的临床研究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赵娜</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陆启滨</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201410315116</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一临</w:t>
            </w:r>
          </w:p>
        </w:tc>
        <w:tc>
          <w:tcPr>
            <w:tcW w:w="3544" w:type="dxa"/>
            <w:vAlign w:val="center"/>
          </w:tcPr>
          <w:p w:rsidR="002B0576" w:rsidRPr="001B1906" w:rsidRDefault="002B0576" w:rsidP="00C44628">
            <w:pPr>
              <w:rPr>
                <w:sz w:val="20"/>
                <w:szCs w:val="20"/>
              </w:rPr>
            </w:pPr>
            <w:r w:rsidRPr="001B1906">
              <w:rPr>
                <w:rFonts w:hAnsi="宋体" w:hint="eastAsia"/>
                <w:sz w:val="20"/>
                <w:szCs w:val="20"/>
              </w:rPr>
              <w:t>基于明清医案中紫癜性肾炎辨证论治规律研究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夏平</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衣兰杰</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201410315117</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二临</w:t>
            </w:r>
          </w:p>
        </w:tc>
        <w:tc>
          <w:tcPr>
            <w:tcW w:w="3544" w:type="dxa"/>
            <w:vAlign w:val="center"/>
          </w:tcPr>
          <w:p w:rsidR="002B0576" w:rsidRPr="001B1906" w:rsidRDefault="002B0576" w:rsidP="00C44628">
            <w:pPr>
              <w:rPr>
                <w:sz w:val="20"/>
                <w:szCs w:val="20"/>
              </w:rPr>
            </w:pPr>
            <w:r w:rsidRPr="001B1906">
              <w:rPr>
                <w:rFonts w:hAnsi="宋体" w:hint="eastAsia"/>
                <w:sz w:val="20"/>
                <w:szCs w:val="20"/>
              </w:rPr>
              <w:t>不同灸法灸足三里对循经组织的温度影响</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何宁宁、尹尧丽</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熊英</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201410315118</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二临</w:t>
            </w:r>
          </w:p>
        </w:tc>
        <w:tc>
          <w:tcPr>
            <w:tcW w:w="3544" w:type="dxa"/>
            <w:vAlign w:val="center"/>
          </w:tcPr>
          <w:p w:rsidR="002B0576" w:rsidRPr="001B1906" w:rsidRDefault="002B0576" w:rsidP="00C44628">
            <w:pPr>
              <w:rPr>
                <w:sz w:val="20"/>
                <w:szCs w:val="20"/>
              </w:rPr>
            </w:pPr>
            <w:r w:rsidRPr="001B1906">
              <w:rPr>
                <w:rFonts w:hAnsi="宋体" w:hint="eastAsia"/>
                <w:sz w:val="20"/>
                <w:szCs w:val="20"/>
              </w:rPr>
              <w:t>刮痧对围绝经期亚健康状态的干预作用及机制研究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陈蒋楠</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沈梅红</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201410315119</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二临</w:t>
            </w:r>
          </w:p>
        </w:tc>
        <w:tc>
          <w:tcPr>
            <w:tcW w:w="3544" w:type="dxa"/>
            <w:vAlign w:val="center"/>
          </w:tcPr>
          <w:p w:rsidR="002B0576" w:rsidRPr="001B1906" w:rsidRDefault="002B0576" w:rsidP="00C44628">
            <w:pPr>
              <w:rPr>
                <w:sz w:val="20"/>
                <w:szCs w:val="20"/>
              </w:rPr>
            </w:pPr>
            <w:r w:rsidRPr="001B1906">
              <w:rPr>
                <w:rFonts w:hAnsi="宋体" w:hint="eastAsia"/>
                <w:sz w:val="20"/>
                <w:szCs w:val="20"/>
              </w:rPr>
              <w:t>乳酸杆菌作用下中药黄芪和当归煎剂有效成分变化</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芦芸、潘琳钐</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陈瑞</w:t>
            </w:r>
          </w:p>
        </w:tc>
      </w:tr>
      <w:tr w:rsidR="002B0576" w:rsidRPr="001B1906" w:rsidTr="00DE057C">
        <w:trPr>
          <w:trHeight w:val="445"/>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201410315120</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护理</w:t>
            </w:r>
          </w:p>
        </w:tc>
        <w:tc>
          <w:tcPr>
            <w:tcW w:w="3544" w:type="dxa"/>
            <w:vAlign w:val="center"/>
          </w:tcPr>
          <w:p w:rsidR="002B0576" w:rsidRPr="001B1906" w:rsidRDefault="002B0576" w:rsidP="00C44628">
            <w:pPr>
              <w:rPr>
                <w:sz w:val="20"/>
                <w:szCs w:val="20"/>
              </w:rPr>
            </w:pPr>
            <w:r w:rsidRPr="001B1906">
              <w:rPr>
                <w:rFonts w:hAnsi="宋体" w:hint="eastAsia"/>
                <w:sz w:val="20"/>
                <w:szCs w:val="20"/>
              </w:rPr>
              <w:t>医疗暴力事件对护士焦虑、职业倦怠和离职意愿的影响</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于义梅</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殷海燕</w:t>
            </w:r>
          </w:p>
        </w:tc>
      </w:tr>
      <w:tr w:rsidR="002B0576" w:rsidRPr="001B1906" w:rsidTr="00DE057C">
        <w:trPr>
          <w:trHeight w:val="419"/>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201410315121</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护理</w:t>
            </w:r>
          </w:p>
        </w:tc>
        <w:tc>
          <w:tcPr>
            <w:tcW w:w="3544" w:type="dxa"/>
            <w:vAlign w:val="center"/>
          </w:tcPr>
          <w:p w:rsidR="002B0576" w:rsidRPr="001B1906" w:rsidRDefault="002B0576" w:rsidP="00C44628">
            <w:pPr>
              <w:rPr>
                <w:sz w:val="20"/>
                <w:szCs w:val="20"/>
              </w:rPr>
            </w:pPr>
            <w:r w:rsidRPr="001B1906">
              <w:rPr>
                <w:rFonts w:hAnsi="宋体" w:hint="eastAsia"/>
                <w:sz w:val="20"/>
                <w:szCs w:val="20"/>
              </w:rPr>
              <w:t>大学生手机依赖与拖延行为、冲动行为的相关性研究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史桂蓉</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金胜姬</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201410315122</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护理</w:t>
            </w:r>
          </w:p>
        </w:tc>
        <w:tc>
          <w:tcPr>
            <w:tcW w:w="3544" w:type="dxa"/>
            <w:vAlign w:val="center"/>
          </w:tcPr>
          <w:p w:rsidR="002B0576" w:rsidRPr="001B1906" w:rsidRDefault="002B0576" w:rsidP="00C44628">
            <w:pPr>
              <w:rPr>
                <w:sz w:val="20"/>
                <w:szCs w:val="20"/>
              </w:rPr>
            </w:pPr>
            <w:r w:rsidRPr="001B1906">
              <w:rPr>
                <w:rFonts w:hAnsi="宋体" w:hint="eastAsia"/>
                <w:sz w:val="20"/>
                <w:szCs w:val="20"/>
              </w:rPr>
              <w:t>胃癌症状群与患者功能状态、生活质量的相关性分析及管理对策研究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顾凡、张磊荣</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张华</w:t>
            </w:r>
            <w:r w:rsidRPr="001B1906">
              <w:rPr>
                <w:rFonts w:hint="eastAsia"/>
                <w:sz w:val="20"/>
                <w:szCs w:val="20"/>
              </w:rPr>
              <w:t>、</w:t>
            </w:r>
            <w:r w:rsidRPr="001B1906">
              <w:rPr>
                <w:rFonts w:hAnsi="宋体" w:hint="eastAsia"/>
                <w:sz w:val="20"/>
                <w:szCs w:val="20"/>
              </w:rPr>
              <w:t>董银凤</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201410315123</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544" w:type="dxa"/>
            <w:vAlign w:val="center"/>
          </w:tcPr>
          <w:p w:rsidR="002B0576" w:rsidRPr="001B1906" w:rsidRDefault="002B0576" w:rsidP="00C44628">
            <w:pPr>
              <w:rPr>
                <w:sz w:val="20"/>
                <w:szCs w:val="20"/>
              </w:rPr>
            </w:pPr>
            <w:r w:rsidRPr="001B1906">
              <w:rPr>
                <w:rFonts w:hAnsi="宋体" w:hint="eastAsia"/>
                <w:sz w:val="20"/>
                <w:szCs w:val="20"/>
              </w:rPr>
              <w:t>川芎嗪体外影响肝星状细胞表达促血管生成因子的实验研究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黄蓉、姜袁圆</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张峰</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201410315124</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544" w:type="dxa"/>
            <w:vAlign w:val="center"/>
          </w:tcPr>
          <w:p w:rsidR="002B0576" w:rsidRPr="001B1906" w:rsidRDefault="002B0576" w:rsidP="00C44628">
            <w:pPr>
              <w:rPr>
                <w:sz w:val="20"/>
                <w:szCs w:val="20"/>
              </w:rPr>
            </w:pPr>
            <w:r w:rsidRPr="001B1906">
              <w:rPr>
                <w:rFonts w:hAnsi="宋体" w:hint="eastAsia"/>
                <w:sz w:val="20"/>
                <w:szCs w:val="20"/>
              </w:rPr>
              <w:t>中药废弃物高效转化微生物的筛选及优质生物有机肥的研制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吴晨</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江署</w:t>
            </w:r>
          </w:p>
        </w:tc>
      </w:tr>
      <w:tr w:rsidR="002B0576" w:rsidRPr="001B1906" w:rsidTr="00DE057C">
        <w:trPr>
          <w:trHeight w:val="427"/>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201410315125</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544" w:type="dxa"/>
            <w:vAlign w:val="center"/>
          </w:tcPr>
          <w:p w:rsidR="002B0576" w:rsidRPr="001B1906" w:rsidRDefault="002B0576" w:rsidP="00C44628">
            <w:pPr>
              <w:rPr>
                <w:sz w:val="20"/>
                <w:szCs w:val="20"/>
              </w:rPr>
            </w:pPr>
            <w:r w:rsidRPr="001B1906">
              <w:rPr>
                <w:rFonts w:hAnsi="宋体" w:hint="eastAsia"/>
                <w:sz w:val="20"/>
                <w:szCs w:val="20"/>
              </w:rPr>
              <w:t>重组调脂蛋白对线虫脂肪代谢的影响</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王雨宁、左雯雯</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龙军</w:t>
            </w:r>
            <w:r w:rsidRPr="001B1906">
              <w:rPr>
                <w:rFonts w:hint="eastAsia"/>
                <w:sz w:val="20"/>
                <w:szCs w:val="20"/>
              </w:rPr>
              <w:t>、</w:t>
            </w:r>
            <w:r w:rsidRPr="001B1906">
              <w:rPr>
                <w:rFonts w:hAnsi="宋体" w:hint="eastAsia"/>
                <w:sz w:val="20"/>
                <w:szCs w:val="20"/>
              </w:rPr>
              <w:t>袁冬平</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201410315126</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544" w:type="dxa"/>
            <w:vAlign w:val="center"/>
          </w:tcPr>
          <w:p w:rsidR="002B0576" w:rsidRPr="001B1906" w:rsidRDefault="002B0576" w:rsidP="00C44628">
            <w:pPr>
              <w:rPr>
                <w:sz w:val="20"/>
                <w:szCs w:val="20"/>
              </w:rPr>
            </w:pPr>
            <w:r w:rsidRPr="001B1906">
              <w:rPr>
                <w:rFonts w:hAnsi="宋体" w:hint="eastAsia"/>
                <w:sz w:val="20"/>
                <w:szCs w:val="20"/>
              </w:rPr>
              <w:t>新型</w:t>
            </w:r>
            <w:r w:rsidRPr="001B1906">
              <w:rPr>
                <w:sz w:val="20"/>
                <w:szCs w:val="20"/>
              </w:rPr>
              <w:t>mPGES-1</w:t>
            </w:r>
            <w:r w:rsidRPr="001B1906">
              <w:rPr>
                <w:rFonts w:hAnsi="宋体" w:hint="eastAsia"/>
                <w:sz w:val="20"/>
                <w:szCs w:val="20"/>
              </w:rPr>
              <w:t>抑制剂的设计、合成与生物活性研究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徐爽</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王天麟</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201410315127</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544" w:type="dxa"/>
            <w:vAlign w:val="center"/>
          </w:tcPr>
          <w:p w:rsidR="002B0576" w:rsidRPr="001B1906" w:rsidRDefault="002B0576" w:rsidP="00C44628">
            <w:pPr>
              <w:rPr>
                <w:sz w:val="20"/>
                <w:szCs w:val="20"/>
              </w:rPr>
            </w:pPr>
            <w:r w:rsidRPr="001B1906">
              <w:rPr>
                <w:rFonts w:hAnsi="宋体" w:hint="eastAsia"/>
                <w:sz w:val="20"/>
                <w:szCs w:val="20"/>
              </w:rPr>
              <w:t>功能性短肽修饰的原人参二醇和原人参三醇对</w:t>
            </w:r>
            <w:r w:rsidRPr="001B1906">
              <w:rPr>
                <w:sz w:val="20"/>
                <w:szCs w:val="20"/>
              </w:rPr>
              <w:t>II</w:t>
            </w:r>
            <w:r w:rsidRPr="001B1906">
              <w:rPr>
                <w:rFonts w:hAnsi="宋体" w:hint="eastAsia"/>
                <w:sz w:val="20"/>
                <w:szCs w:val="20"/>
              </w:rPr>
              <w:t>型糖尿病机体细胞</w:t>
            </w:r>
            <w:r w:rsidRPr="001B1906">
              <w:rPr>
                <w:sz w:val="20"/>
                <w:szCs w:val="20"/>
              </w:rPr>
              <w:t>PI3K</w:t>
            </w:r>
            <w:r w:rsidRPr="001B1906">
              <w:rPr>
                <w:rFonts w:hAnsi="宋体" w:hint="eastAsia"/>
                <w:sz w:val="20"/>
                <w:szCs w:val="20"/>
              </w:rPr>
              <w:t>传导通路的影响研究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姚梦依、仝乐</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于海涛</w:t>
            </w:r>
            <w:r w:rsidRPr="001B1906">
              <w:rPr>
                <w:rFonts w:hint="eastAsia"/>
                <w:sz w:val="20"/>
                <w:szCs w:val="20"/>
              </w:rPr>
              <w:t>、</w:t>
            </w:r>
            <w:r w:rsidRPr="001B1906">
              <w:rPr>
                <w:rFonts w:hAnsi="宋体" w:hint="eastAsia"/>
                <w:sz w:val="20"/>
                <w:szCs w:val="20"/>
              </w:rPr>
              <w:t>王小龙</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201410315128</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544" w:type="dxa"/>
            <w:vAlign w:val="center"/>
          </w:tcPr>
          <w:p w:rsidR="002B0576" w:rsidRPr="001B1906" w:rsidRDefault="002B0576" w:rsidP="00C44628">
            <w:pPr>
              <w:rPr>
                <w:sz w:val="20"/>
                <w:szCs w:val="20"/>
              </w:rPr>
            </w:pPr>
            <w:r w:rsidRPr="001B1906">
              <w:rPr>
                <w:rFonts w:hAnsi="宋体" w:hint="eastAsia"/>
                <w:sz w:val="20"/>
                <w:szCs w:val="20"/>
              </w:rPr>
              <w:t>婴儿药用纸尿裤的研制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钱海燕</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陈卫卫</w:t>
            </w:r>
            <w:r w:rsidRPr="001B1906">
              <w:rPr>
                <w:rFonts w:hint="eastAsia"/>
                <w:sz w:val="20"/>
                <w:szCs w:val="20"/>
              </w:rPr>
              <w:t>、</w:t>
            </w:r>
            <w:r w:rsidRPr="001B1906">
              <w:rPr>
                <w:rFonts w:hAnsi="宋体" w:hint="eastAsia"/>
                <w:sz w:val="20"/>
                <w:szCs w:val="20"/>
              </w:rPr>
              <w:t>李海涛</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201410315129</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544" w:type="dxa"/>
            <w:vAlign w:val="center"/>
          </w:tcPr>
          <w:p w:rsidR="002B0576" w:rsidRPr="001B1906" w:rsidRDefault="002B0576" w:rsidP="00C44628">
            <w:pPr>
              <w:rPr>
                <w:sz w:val="20"/>
                <w:szCs w:val="20"/>
              </w:rPr>
            </w:pPr>
            <w:r w:rsidRPr="001B1906">
              <w:rPr>
                <w:sz w:val="20"/>
                <w:szCs w:val="20"/>
              </w:rPr>
              <w:t>IKK</w:t>
            </w:r>
            <w:r w:rsidRPr="001B1906">
              <w:rPr>
                <w:rFonts w:hAnsi="宋体" w:hint="eastAsia"/>
                <w:sz w:val="20"/>
                <w:szCs w:val="20"/>
              </w:rPr>
              <w:t>基因家族进化分析</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陈孝南、开钧</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周璐</w:t>
            </w:r>
            <w:r w:rsidRPr="001B1906">
              <w:rPr>
                <w:rFonts w:hint="eastAsia"/>
                <w:sz w:val="20"/>
                <w:szCs w:val="20"/>
              </w:rPr>
              <w:t>、</w:t>
            </w:r>
            <w:r w:rsidRPr="001B1906">
              <w:rPr>
                <w:rFonts w:hAnsi="宋体" w:hint="eastAsia"/>
                <w:sz w:val="20"/>
                <w:szCs w:val="20"/>
              </w:rPr>
              <w:t>严辉</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201410315130</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544" w:type="dxa"/>
            <w:vAlign w:val="center"/>
          </w:tcPr>
          <w:p w:rsidR="002B0576" w:rsidRPr="001B1906" w:rsidRDefault="002B0576" w:rsidP="00C44628">
            <w:pPr>
              <w:rPr>
                <w:sz w:val="20"/>
                <w:szCs w:val="20"/>
              </w:rPr>
            </w:pPr>
            <w:r w:rsidRPr="001B1906">
              <w:rPr>
                <w:rFonts w:hAnsi="宋体" w:hint="eastAsia"/>
                <w:sz w:val="20"/>
                <w:szCs w:val="20"/>
              </w:rPr>
              <w:t>杜仲盐炙入肾炮制机理研究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陆金兰、程子航</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李伟东</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201410315131</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544" w:type="dxa"/>
            <w:vAlign w:val="center"/>
          </w:tcPr>
          <w:p w:rsidR="002B0576" w:rsidRPr="001B1906" w:rsidRDefault="002B0576" w:rsidP="00C44628">
            <w:pPr>
              <w:rPr>
                <w:sz w:val="20"/>
                <w:szCs w:val="20"/>
              </w:rPr>
            </w:pPr>
            <w:r w:rsidRPr="001B1906">
              <w:rPr>
                <w:rFonts w:hAnsi="宋体" w:hint="eastAsia"/>
                <w:sz w:val="20"/>
                <w:szCs w:val="20"/>
              </w:rPr>
              <w:t>生态因子对茅苍术次生代谢物合成积累的影响</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胡杨、邢清清</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巢建国</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201410315132</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药学</w:t>
            </w:r>
          </w:p>
        </w:tc>
        <w:tc>
          <w:tcPr>
            <w:tcW w:w="3544" w:type="dxa"/>
            <w:vAlign w:val="center"/>
          </w:tcPr>
          <w:p w:rsidR="002B0576" w:rsidRPr="001B1906" w:rsidRDefault="002B0576" w:rsidP="00C44628">
            <w:pPr>
              <w:rPr>
                <w:sz w:val="20"/>
                <w:szCs w:val="20"/>
              </w:rPr>
            </w:pPr>
            <w:r w:rsidRPr="001B1906">
              <w:rPr>
                <w:rFonts w:hAnsi="宋体" w:hint="eastAsia"/>
                <w:sz w:val="20"/>
                <w:szCs w:val="20"/>
              </w:rPr>
              <w:t>基于热熔挤出技术制备蜕皮甾酮固体分散体改善难溶性中药口服生物利用度研究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高婷、朱海燕</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刘陶世</w:t>
            </w:r>
            <w:r w:rsidRPr="001B1906">
              <w:rPr>
                <w:rFonts w:hint="eastAsia"/>
                <w:sz w:val="20"/>
                <w:szCs w:val="20"/>
              </w:rPr>
              <w:t>、</w:t>
            </w:r>
            <w:r w:rsidRPr="001B1906">
              <w:rPr>
                <w:rFonts w:hAnsi="宋体" w:hint="eastAsia"/>
                <w:sz w:val="20"/>
                <w:szCs w:val="20"/>
              </w:rPr>
              <w:t>毕肖林</w:t>
            </w:r>
          </w:p>
        </w:tc>
      </w:tr>
      <w:tr w:rsidR="002B0576" w:rsidRPr="001B1906" w:rsidTr="00DE057C">
        <w:trPr>
          <w:trHeight w:val="382"/>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201410315133</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信息</w:t>
            </w:r>
          </w:p>
        </w:tc>
        <w:tc>
          <w:tcPr>
            <w:tcW w:w="3544" w:type="dxa"/>
            <w:vAlign w:val="center"/>
          </w:tcPr>
          <w:p w:rsidR="002B0576" w:rsidRPr="001B1906" w:rsidRDefault="002B0576" w:rsidP="00C44628">
            <w:pPr>
              <w:rPr>
                <w:sz w:val="20"/>
                <w:szCs w:val="20"/>
              </w:rPr>
            </w:pPr>
            <w:r w:rsidRPr="001B1906">
              <w:rPr>
                <w:rFonts w:hAnsi="宋体" w:hint="eastAsia"/>
                <w:sz w:val="20"/>
                <w:szCs w:val="20"/>
              </w:rPr>
              <w:t>智能中医临床药师监控平台的研究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章亚东</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龚庆悦</w:t>
            </w:r>
            <w:r w:rsidRPr="001B1906">
              <w:rPr>
                <w:rFonts w:hint="eastAsia"/>
                <w:sz w:val="20"/>
                <w:szCs w:val="20"/>
              </w:rPr>
              <w:t>、</w:t>
            </w:r>
            <w:r w:rsidRPr="001B1906">
              <w:rPr>
                <w:rFonts w:hAnsi="宋体" w:hint="eastAsia"/>
                <w:sz w:val="20"/>
                <w:szCs w:val="20"/>
              </w:rPr>
              <w:t>张卫明</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201410315134</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经管</w:t>
            </w:r>
          </w:p>
        </w:tc>
        <w:tc>
          <w:tcPr>
            <w:tcW w:w="3544" w:type="dxa"/>
            <w:vAlign w:val="center"/>
          </w:tcPr>
          <w:p w:rsidR="002B0576" w:rsidRPr="001B1906" w:rsidRDefault="002B0576" w:rsidP="00C44628">
            <w:pPr>
              <w:rPr>
                <w:sz w:val="20"/>
                <w:szCs w:val="20"/>
              </w:rPr>
            </w:pPr>
            <w:r w:rsidRPr="001B1906">
              <w:rPr>
                <w:rFonts w:hAnsi="宋体" w:hint="eastAsia"/>
                <w:sz w:val="20"/>
                <w:szCs w:val="20"/>
              </w:rPr>
              <w:t>江苏省处方药零售规范化管理的影响因素研究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杨雯倩、徐亦凡</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沈爱玲</w:t>
            </w:r>
          </w:p>
        </w:tc>
      </w:tr>
      <w:tr w:rsidR="002B0576" w:rsidRPr="001B1906" w:rsidTr="00DE057C">
        <w:trPr>
          <w:trHeight w:val="284"/>
          <w:jc w:val="center"/>
        </w:trPr>
        <w:tc>
          <w:tcPr>
            <w:tcW w:w="1536" w:type="dxa"/>
            <w:vAlign w:val="center"/>
          </w:tcPr>
          <w:p w:rsidR="002B0576" w:rsidRPr="001B1906" w:rsidRDefault="002B0576" w:rsidP="00C44628">
            <w:pPr>
              <w:jc w:val="center"/>
              <w:rPr>
                <w:sz w:val="18"/>
                <w:szCs w:val="18"/>
              </w:rPr>
            </w:pPr>
            <w:r w:rsidRPr="001B1906">
              <w:rPr>
                <w:rFonts w:ascii="宋体" w:hAnsi="宋体"/>
                <w:color w:val="000000"/>
                <w:sz w:val="20"/>
              </w:rPr>
              <w:t>201410315135</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经管</w:t>
            </w:r>
          </w:p>
        </w:tc>
        <w:tc>
          <w:tcPr>
            <w:tcW w:w="3544" w:type="dxa"/>
            <w:vAlign w:val="center"/>
          </w:tcPr>
          <w:p w:rsidR="002B0576" w:rsidRPr="001B1906" w:rsidRDefault="002B0576" w:rsidP="00C44628">
            <w:pPr>
              <w:rPr>
                <w:sz w:val="20"/>
                <w:szCs w:val="20"/>
              </w:rPr>
            </w:pPr>
            <w:r w:rsidRPr="001B1906">
              <w:rPr>
                <w:rFonts w:hAnsi="宋体" w:hint="eastAsia"/>
                <w:sz w:val="20"/>
                <w:szCs w:val="20"/>
              </w:rPr>
              <w:t>江苏省药品零售企业中药饮片安全监管机制研究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严怡、舒袁春</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吴颖雄</w:t>
            </w:r>
            <w:r w:rsidRPr="001B1906">
              <w:rPr>
                <w:rFonts w:hint="eastAsia"/>
                <w:sz w:val="20"/>
                <w:szCs w:val="20"/>
              </w:rPr>
              <w:t>、</w:t>
            </w:r>
            <w:r w:rsidRPr="001B1906">
              <w:rPr>
                <w:rFonts w:hAnsi="宋体" w:hint="eastAsia"/>
                <w:sz w:val="20"/>
                <w:szCs w:val="20"/>
              </w:rPr>
              <w:t>王艳翚</w:t>
            </w:r>
          </w:p>
        </w:tc>
      </w:tr>
      <w:tr w:rsidR="002B0576" w:rsidRPr="001B1906" w:rsidTr="00DE057C">
        <w:trPr>
          <w:trHeight w:val="284"/>
          <w:jc w:val="center"/>
        </w:trPr>
        <w:tc>
          <w:tcPr>
            <w:tcW w:w="1536" w:type="dxa"/>
            <w:vAlign w:val="center"/>
          </w:tcPr>
          <w:p w:rsidR="002B0576" w:rsidRPr="001B1906" w:rsidRDefault="002B0576" w:rsidP="00C44628">
            <w:pPr>
              <w:widowControl/>
              <w:jc w:val="center"/>
              <w:rPr>
                <w:kern w:val="0"/>
                <w:sz w:val="20"/>
                <w:szCs w:val="20"/>
              </w:rPr>
            </w:pPr>
            <w:r w:rsidRPr="001B1906">
              <w:rPr>
                <w:rFonts w:ascii="宋体" w:hAnsi="宋体"/>
                <w:color w:val="000000"/>
                <w:sz w:val="20"/>
              </w:rPr>
              <w:t>201410315136</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经管</w:t>
            </w:r>
          </w:p>
        </w:tc>
        <w:tc>
          <w:tcPr>
            <w:tcW w:w="3544" w:type="dxa"/>
            <w:vAlign w:val="center"/>
          </w:tcPr>
          <w:p w:rsidR="002B0576" w:rsidRPr="001B1906" w:rsidRDefault="002B0576" w:rsidP="00C44628">
            <w:pPr>
              <w:rPr>
                <w:sz w:val="20"/>
                <w:szCs w:val="20"/>
              </w:rPr>
            </w:pPr>
            <w:r w:rsidRPr="001B1906">
              <w:rPr>
                <w:rFonts w:hAnsi="宋体" w:hint="eastAsia"/>
                <w:sz w:val="20"/>
                <w:szCs w:val="20"/>
              </w:rPr>
              <w:t>基于消费偏好的中西医医疗行为选择研究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章天其</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任娟</w:t>
            </w:r>
          </w:p>
        </w:tc>
      </w:tr>
      <w:tr w:rsidR="002B0576" w:rsidRPr="001B1906" w:rsidTr="00DE057C">
        <w:trPr>
          <w:trHeight w:val="284"/>
          <w:jc w:val="center"/>
        </w:trPr>
        <w:tc>
          <w:tcPr>
            <w:tcW w:w="1536" w:type="dxa"/>
            <w:vAlign w:val="center"/>
          </w:tcPr>
          <w:p w:rsidR="002B0576" w:rsidRPr="001B1906" w:rsidRDefault="002B0576" w:rsidP="00C44628">
            <w:pPr>
              <w:widowControl/>
              <w:jc w:val="center"/>
              <w:rPr>
                <w:kern w:val="0"/>
                <w:sz w:val="20"/>
                <w:szCs w:val="20"/>
              </w:rPr>
            </w:pPr>
            <w:r w:rsidRPr="001B1906">
              <w:rPr>
                <w:rFonts w:ascii="宋体" w:hAnsi="宋体"/>
                <w:color w:val="000000"/>
                <w:sz w:val="20"/>
              </w:rPr>
              <w:t>201410315137</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经管</w:t>
            </w:r>
          </w:p>
        </w:tc>
        <w:tc>
          <w:tcPr>
            <w:tcW w:w="3544" w:type="dxa"/>
            <w:vAlign w:val="center"/>
          </w:tcPr>
          <w:p w:rsidR="002B0576" w:rsidRPr="001B1906" w:rsidRDefault="002B0576" w:rsidP="00C44628">
            <w:pPr>
              <w:rPr>
                <w:sz w:val="20"/>
                <w:szCs w:val="20"/>
              </w:rPr>
            </w:pPr>
            <w:r w:rsidRPr="001B1906">
              <w:rPr>
                <w:rFonts w:hAnsi="宋体" w:hint="eastAsia"/>
                <w:sz w:val="20"/>
                <w:szCs w:val="20"/>
              </w:rPr>
              <w:t>商业保险机构参与城乡居民大病保险的成效研究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朱倩</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宋宝香</w:t>
            </w:r>
            <w:r w:rsidRPr="001B1906">
              <w:rPr>
                <w:rFonts w:hint="eastAsia"/>
                <w:sz w:val="20"/>
                <w:szCs w:val="20"/>
              </w:rPr>
              <w:t>、</w:t>
            </w:r>
            <w:r w:rsidRPr="001B1906">
              <w:rPr>
                <w:rFonts w:hAnsi="宋体" w:hint="eastAsia"/>
                <w:sz w:val="20"/>
                <w:szCs w:val="20"/>
              </w:rPr>
              <w:t>彭翔</w:t>
            </w:r>
          </w:p>
        </w:tc>
      </w:tr>
      <w:tr w:rsidR="002B0576" w:rsidRPr="001B1906" w:rsidTr="00DE057C">
        <w:trPr>
          <w:trHeight w:val="315"/>
          <w:jc w:val="center"/>
        </w:trPr>
        <w:tc>
          <w:tcPr>
            <w:tcW w:w="1536" w:type="dxa"/>
            <w:vAlign w:val="center"/>
          </w:tcPr>
          <w:p w:rsidR="002B0576" w:rsidRPr="001B1906" w:rsidRDefault="002B0576" w:rsidP="00C44628">
            <w:pPr>
              <w:widowControl/>
              <w:jc w:val="center"/>
              <w:rPr>
                <w:kern w:val="0"/>
                <w:sz w:val="20"/>
                <w:szCs w:val="20"/>
              </w:rPr>
            </w:pPr>
            <w:r w:rsidRPr="001B1906">
              <w:rPr>
                <w:rFonts w:ascii="宋体" w:hAnsi="宋体"/>
                <w:color w:val="000000"/>
                <w:sz w:val="20"/>
              </w:rPr>
              <w:t>201410315138</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经管</w:t>
            </w:r>
          </w:p>
        </w:tc>
        <w:tc>
          <w:tcPr>
            <w:tcW w:w="3544" w:type="dxa"/>
            <w:vAlign w:val="center"/>
          </w:tcPr>
          <w:p w:rsidR="002B0576" w:rsidRPr="001B1906" w:rsidRDefault="002B0576" w:rsidP="00C44628">
            <w:pPr>
              <w:rPr>
                <w:sz w:val="20"/>
                <w:szCs w:val="20"/>
              </w:rPr>
            </w:pPr>
            <w:r w:rsidRPr="001B1906">
              <w:rPr>
                <w:rFonts w:hAnsi="宋体" w:hint="eastAsia"/>
                <w:sz w:val="20"/>
                <w:szCs w:val="20"/>
              </w:rPr>
              <w:t>中医支撑医养融合养老服务模式与战略研究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葛燕飞、于点</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孙瑞玲</w:t>
            </w:r>
            <w:r w:rsidRPr="001B1906">
              <w:rPr>
                <w:rFonts w:hint="eastAsia"/>
                <w:sz w:val="20"/>
                <w:szCs w:val="20"/>
              </w:rPr>
              <w:t>、</w:t>
            </w:r>
            <w:r w:rsidRPr="001B1906">
              <w:rPr>
                <w:rFonts w:hAnsi="宋体" w:hint="eastAsia"/>
                <w:sz w:val="20"/>
                <w:szCs w:val="20"/>
              </w:rPr>
              <w:t>张惠东</w:t>
            </w:r>
          </w:p>
        </w:tc>
      </w:tr>
      <w:tr w:rsidR="002B0576" w:rsidRPr="001B1906" w:rsidTr="00DE057C">
        <w:trPr>
          <w:trHeight w:val="284"/>
          <w:jc w:val="center"/>
        </w:trPr>
        <w:tc>
          <w:tcPr>
            <w:tcW w:w="1536" w:type="dxa"/>
            <w:vAlign w:val="center"/>
          </w:tcPr>
          <w:p w:rsidR="002B0576" w:rsidRPr="001B1906" w:rsidRDefault="002B0576" w:rsidP="00C44628">
            <w:pPr>
              <w:widowControl/>
              <w:jc w:val="center"/>
              <w:rPr>
                <w:kern w:val="0"/>
                <w:sz w:val="20"/>
                <w:szCs w:val="20"/>
              </w:rPr>
            </w:pPr>
            <w:r w:rsidRPr="001B1906">
              <w:rPr>
                <w:rFonts w:ascii="宋体" w:hAnsi="宋体"/>
                <w:color w:val="000000"/>
                <w:sz w:val="20"/>
              </w:rPr>
              <w:t>201410315139</w:t>
            </w:r>
          </w:p>
        </w:tc>
        <w:tc>
          <w:tcPr>
            <w:tcW w:w="762" w:type="dxa"/>
            <w:vAlign w:val="center"/>
          </w:tcPr>
          <w:p w:rsidR="002B0576" w:rsidRPr="001B1906" w:rsidRDefault="002B0576" w:rsidP="00C44628">
            <w:pPr>
              <w:jc w:val="center"/>
              <w:rPr>
                <w:sz w:val="20"/>
                <w:szCs w:val="20"/>
              </w:rPr>
            </w:pPr>
            <w:r w:rsidRPr="001B1906">
              <w:rPr>
                <w:rFonts w:hAnsi="宋体" w:hint="eastAsia"/>
                <w:sz w:val="20"/>
                <w:szCs w:val="20"/>
              </w:rPr>
              <w:t>经管</w:t>
            </w:r>
          </w:p>
        </w:tc>
        <w:tc>
          <w:tcPr>
            <w:tcW w:w="3544" w:type="dxa"/>
            <w:vAlign w:val="center"/>
          </w:tcPr>
          <w:p w:rsidR="002B0576" w:rsidRPr="001B1906" w:rsidRDefault="002B0576" w:rsidP="00C44628">
            <w:pPr>
              <w:rPr>
                <w:sz w:val="20"/>
                <w:szCs w:val="20"/>
              </w:rPr>
            </w:pPr>
            <w:r w:rsidRPr="001B1906">
              <w:rPr>
                <w:rFonts w:hAnsi="宋体" w:hint="eastAsia"/>
                <w:sz w:val="20"/>
                <w:szCs w:val="20"/>
              </w:rPr>
              <w:t>江苏医药企业技术创新战略联盟模式研究</w:t>
            </w:r>
          </w:p>
        </w:tc>
        <w:tc>
          <w:tcPr>
            <w:tcW w:w="1602" w:type="dxa"/>
            <w:vAlign w:val="center"/>
          </w:tcPr>
          <w:p w:rsidR="002B0576" w:rsidRPr="001B1906" w:rsidRDefault="002B0576" w:rsidP="00C44628">
            <w:pPr>
              <w:jc w:val="center"/>
              <w:rPr>
                <w:sz w:val="20"/>
                <w:szCs w:val="20"/>
              </w:rPr>
            </w:pPr>
            <w:r w:rsidRPr="001B1906">
              <w:rPr>
                <w:rFonts w:hAnsi="宋体" w:hint="eastAsia"/>
                <w:sz w:val="20"/>
                <w:szCs w:val="20"/>
              </w:rPr>
              <w:t>缪张婷、胡倩</w:t>
            </w:r>
          </w:p>
        </w:tc>
        <w:tc>
          <w:tcPr>
            <w:tcW w:w="1701" w:type="dxa"/>
            <w:vAlign w:val="center"/>
          </w:tcPr>
          <w:p w:rsidR="002B0576" w:rsidRPr="001B1906" w:rsidRDefault="002B0576" w:rsidP="00C44628">
            <w:pPr>
              <w:jc w:val="center"/>
              <w:rPr>
                <w:sz w:val="20"/>
                <w:szCs w:val="20"/>
              </w:rPr>
            </w:pPr>
            <w:r w:rsidRPr="001B1906">
              <w:rPr>
                <w:rFonts w:hAnsi="宋体" w:hint="eastAsia"/>
                <w:sz w:val="20"/>
                <w:szCs w:val="20"/>
              </w:rPr>
              <w:t>杨小燕</w:t>
            </w:r>
            <w:r w:rsidRPr="001B1906">
              <w:rPr>
                <w:rFonts w:hint="eastAsia"/>
                <w:sz w:val="20"/>
                <w:szCs w:val="20"/>
              </w:rPr>
              <w:t>、</w:t>
            </w:r>
            <w:r w:rsidRPr="001B1906">
              <w:rPr>
                <w:rFonts w:hAnsi="宋体" w:hint="eastAsia"/>
                <w:sz w:val="20"/>
                <w:szCs w:val="20"/>
              </w:rPr>
              <w:t>高丽娜</w:t>
            </w:r>
          </w:p>
        </w:tc>
      </w:tr>
      <w:tr w:rsidR="002B0576" w:rsidRPr="001B1906" w:rsidTr="00DE057C">
        <w:trPr>
          <w:trHeight w:val="750"/>
          <w:jc w:val="center"/>
        </w:trPr>
        <w:tc>
          <w:tcPr>
            <w:tcW w:w="1536" w:type="dxa"/>
            <w:tcBorders>
              <w:bottom w:val="single" w:sz="12" w:space="0" w:color="auto"/>
            </w:tcBorders>
            <w:vAlign w:val="center"/>
          </w:tcPr>
          <w:p w:rsidR="002B0576" w:rsidRPr="001B1906" w:rsidRDefault="002B0576" w:rsidP="00C44628">
            <w:pPr>
              <w:widowControl/>
              <w:jc w:val="center"/>
              <w:rPr>
                <w:kern w:val="0"/>
                <w:sz w:val="20"/>
                <w:szCs w:val="20"/>
              </w:rPr>
            </w:pPr>
            <w:r w:rsidRPr="001B1906">
              <w:rPr>
                <w:rFonts w:ascii="宋体" w:hAnsi="宋体"/>
                <w:color w:val="000000"/>
                <w:sz w:val="20"/>
              </w:rPr>
              <w:t>201410315140</w:t>
            </w:r>
          </w:p>
        </w:tc>
        <w:tc>
          <w:tcPr>
            <w:tcW w:w="762" w:type="dxa"/>
            <w:tcBorders>
              <w:bottom w:val="single" w:sz="12" w:space="0" w:color="auto"/>
            </w:tcBorders>
            <w:vAlign w:val="center"/>
          </w:tcPr>
          <w:p w:rsidR="002B0576" w:rsidRPr="001B1906" w:rsidRDefault="002B0576" w:rsidP="00C44628">
            <w:pPr>
              <w:jc w:val="center"/>
              <w:rPr>
                <w:sz w:val="20"/>
                <w:szCs w:val="20"/>
              </w:rPr>
            </w:pPr>
            <w:r w:rsidRPr="001B1906">
              <w:rPr>
                <w:rFonts w:hAnsi="宋体" w:hint="eastAsia"/>
                <w:sz w:val="20"/>
                <w:szCs w:val="20"/>
              </w:rPr>
              <w:t>心理</w:t>
            </w:r>
          </w:p>
        </w:tc>
        <w:tc>
          <w:tcPr>
            <w:tcW w:w="3544" w:type="dxa"/>
            <w:tcBorders>
              <w:bottom w:val="single" w:sz="12" w:space="0" w:color="auto"/>
            </w:tcBorders>
            <w:vAlign w:val="center"/>
          </w:tcPr>
          <w:p w:rsidR="002B0576" w:rsidRPr="001B1906" w:rsidRDefault="002B0576" w:rsidP="00C44628">
            <w:pPr>
              <w:rPr>
                <w:sz w:val="20"/>
                <w:szCs w:val="20"/>
              </w:rPr>
            </w:pPr>
            <w:r w:rsidRPr="001B1906">
              <w:rPr>
                <w:rFonts w:hAnsi="宋体" w:hint="eastAsia"/>
                <w:sz w:val="20"/>
                <w:szCs w:val="20"/>
              </w:rPr>
              <w:t>中医大学生职业自我效能感的培养</w:t>
            </w:r>
            <w:r w:rsidRPr="001B1906">
              <w:rPr>
                <w:sz w:val="20"/>
                <w:szCs w:val="20"/>
              </w:rPr>
              <w:t>——</w:t>
            </w:r>
            <w:r w:rsidRPr="001B1906">
              <w:rPr>
                <w:rFonts w:hAnsi="宋体" w:hint="eastAsia"/>
                <w:sz w:val="20"/>
                <w:szCs w:val="20"/>
              </w:rPr>
              <w:t>基于未来职业者中医师刻板印象的研究</w:t>
            </w:r>
          </w:p>
        </w:tc>
        <w:tc>
          <w:tcPr>
            <w:tcW w:w="1602" w:type="dxa"/>
            <w:tcBorders>
              <w:bottom w:val="single" w:sz="12" w:space="0" w:color="auto"/>
            </w:tcBorders>
            <w:vAlign w:val="center"/>
          </w:tcPr>
          <w:p w:rsidR="002B0576" w:rsidRPr="001B1906" w:rsidRDefault="002B0576" w:rsidP="00C44628">
            <w:pPr>
              <w:jc w:val="center"/>
              <w:rPr>
                <w:sz w:val="20"/>
                <w:szCs w:val="20"/>
              </w:rPr>
            </w:pPr>
            <w:r w:rsidRPr="001B1906">
              <w:rPr>
                <w:rFonts w:hAnsi="宋体" w:hint="eastAsia"/>
                <w:sz w:val="20"/>
                <w:szCs w:val="20"/>
              </w:rPr>
              <w:t>周翔</w:t>
            </w:r>
          </w:p>
        </w:tc>
        <w:tc>
          <w:tcPr>
            <w:tcW w:w="1701" w:type="dxa"/>
            <w:tcBorders>
              <w:bottom w:val="single" w:sz="12" w:space="0" w:color="auto"/>
            </w:tcBorders>
            <w:vAlign w:val="center"/>
          </w:tcPr>
          <w:p w:rsidR="002B0576" w:rsidRPr="001B1906" w:rsidRDefault="002B0576" w:rsidP="00C44628">
            <w:pPr>
              <w:jc w:val="center"/>
              <w:rPr>
                <w:sz w:val="20"/>
                <w:szCs w:val="20"/>
              </w:rPr>
            </w:pPr>
            <w:r w:rsidRPr="001B1906">
              <w:rPr>
                <w:rFonts w:hAnsi="宋体" w:hint="eastAsia"/>
                <w:sz w:val="20"/>
                <w:szCs w:val="20"/>
              </w:rPr>
              <w:t>王蓓</w:t>
            </w:r>
          </w:p>
        </w:tc>
      </w:tr>
    </w:tbl>
    <w:p w:rsidR="002B0576" w:rsidRPr="007D3BAB" w:rsidRDefault="002B0576" w:rsidP="00DE057C">
      <w:pPr>
        <w:widowControl/>
        <w:spacing w:line="580" w:lineRule="exact"/>
        <w:rPr>
          <w:rFonts w:ascii="仿宋_GB2312" w:eastAsia="仿宋_GB2312"/>
          <w:bCs/>
          <w:sz w:val="32"/>
          <w:szCs w:val="32"/>
        </w:rPr>
      </w:pPr>
    </w:p>
    <w:sectPr w:rsidR="002B0576" w:rsidRPr="007D3BAB" w:rsidSect="00255A16">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576" w:rsidRDefault="002B0576" w:rsidP="00A81C4C">
      <w:r>
        <w:separator/>
      </w:r>
    </w:p>
  </w:endnote>
  <w:endnote w:type="continuationSeparator" w:id="0">
    <w:p w:rsidR="002B0576" w:rsidRDefault="002B0576" w:rsidP="00A81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黑体简体">
    <w:altName w:val="宋体"/>
    <w:panose1 w:val="00000000000000000000"/>
    <w:charset w:val="86"/>
    <w:family w:val="auto"/>
    <w:notTrueType/>
    <w:pitch w:val="default"/>
    <w:sig w:usb0="00000001" w:usb1="080E0000" w:usb2="00000010" w:usb3="00000000" w:csb0="00040000" w:csb1="00000000"/>
  </w:font>
  <w:font w:name="方正仿宋简体">
    <w:altName w:val="宋体"/>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576" w:rsidRDefault="002B0576">
    <w:pPr>
      <w:pStyle w:val="Footer"/>
      <w:jc w:val="center"/>
    </w:pPr>
    <w:fldSimple w:instr=" PAGE   \* MERGEFORMAT ">
      <w:r w:rsidRPr="00CB71CA">
        <w:rPr>
          <w:noProof/>
          <w:lang w:val="zh-CN"/>
        </w:rPr>
        <w:t>1</w:t>
      </w:r>
    </w:fldSimple>
  </w:p>
  <w:p w:rsidR="002B0576" w:rsidRDefault="002B05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576" w:rsidRDefault="002B0576" w:rsidP="00A81C4C">
      <w:r>
        <w:separator/>
      </w:r>
    </w:p>
  </w:footnote>
  <w:footnote w:type="continuationSeparator" w:id="0">
    <w:p w:rsidR="002B0576" w:rsidRDefault="002B0576" w:rsidP="00A81C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A0B6"/>
    <w:multiLevelType w:val="singleLevel"/>
    <w:tmpl w:val="5343A0B6"/>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C4C"/>
    <w:rsid w:val="00085573"/>
    <w:rsid w:val="000975E8"/>
    <w:rsid w:val="000C72EC"/>
    <w:rsid w:val="000D463F"/>
    <w:rsid w:val="00181273"/>
    <w:rsid w:val="00181F66"/>
    <w:rsid w:val="001A6820"/>
    <w:rsid w:val="001B1906"/>
    <w:rsid w:val="001E4218"/>
    <w:rsid w:val="002003AB"/>
    <w:rsid w:val="002006A0"/>
    <w:rsid w:val="00253547"/>
    <w:rsid w:val="00255A16"/>
    <w:rsid w:val="002602A8"/>
    <w:rsid w:val="00264830"/>
    <w:rsid w:val="002777EB"/>
    <w:rsid w:val="00294A31"/>
    <w:rsid w:val="002B0576"/>
    <w:rsid w:val="002B061C"/>
    <w:rsid w:val="0031409D"/>
    <w:rsid w:val="003171AC"/>
    <w:rsid w:val="00326160"/>
    <w:rsid w:val="0032686C"/>
    <w:rsid w:val="00365C09"/>
    <w:rsid w:val="003A4A9E"/>
    <w:rsid w:val="00407C85"/>
    <w:rsid w:val="00435607"/>
    <w:rsid w:val="00466B48"/>
    <w:rsid w:val="004A45C8"/>
    <w:rsid w:val="005918F1"/>
    <w:rsid w:val="005C1CF2"/>
    <w:rsid w:val="00615330"/>
    <w:rsid w:val="006462F3"/>
    <w:rsid w:val="00682649"/>
    <w:rsid w:val="0069057A"/>
    <w:rsid w:val="00743686"/>
    <w:rsid w:val="00767845"/>
    <w:rsid w:val="007D3BAB"/>
    <w:rsid w:val="00836A74"/>
    <w:rsid w:val="00937613"/>
    <w:rsid w:val="00A43BA0"/>
    <w:rsid w:val="00A634B8"/>
    <w:rsid w:val="00A81C4C"/>
    <w:rsid w:val="00B16317"/>
    <w:rsid w:val="00C44628"/>
    <w:rsid w:val="00C82C00"/>
    <w:rsid w:val="00C962CC"/>
    <w:rsid w:val="00CB71CA"/>
    <w:rsid w:val="00CE2B01"/>
    <w:rsid w:val="00CF0AEC"/>
    <w:rsid w:val="00D7578F"/>
    <w:rsid w:val="00DB70F6"/>
    <w:rsid w:val="00DE057C"/>
    <w:rsid w:val="00E114A5"/>
    <w:rsid w:val="00E30519"/>
    <w:rsid w:val="00E35DE4"/>
    <w:rsid w:val="00F40E20"/>
    <w:rsid w:val="00F55F30"/>
    <w:rsid w:val="00F725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68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1C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81C4C"/>
    <w:rPr>
      <w:rFonts w:cs="Times New Roman"/>
      <w:sz w:val="18"/>
      <w:szCs w:val="18"/>
    </w:rPr>
  </w:style>
  <w:style w:type="paragraph" w:styleId="Footer">
    <w:name w:val="footer"/>
    <w:basedOn w:val="Normal"/>
    <w:link w:val="FooterChar"/>
    <w:uiPriority w:val="99"/>
    <w:rsid w:val="00A81C4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81C4C"/>
    <w:rPr>
      <w:rFonts w:cs="Times New Roman"/>
      <w:sz w:val="18"/>
      <w:szCs w:val="18"/>
    </w:rPr>
  </w:style>
  <w:style w:type="paragraph" w:customStyle="1" w:styleId="p0">
    <w:name w:val="p0"/>
    <w:basedOn w:val="Normal"/>
    <w:uiPriority w:val="99"/>
    <w:rsid w:val="00A81C4C"/>
    <w:pPr>
      <w:widowControl/>
      <w:jc w:val="left"/>
    </w:pPr>
    <w:rPr>
      <w:rFonts w:ascii="Times New Roman" w:hAnsi="Times New Roman"/>
      <w:kern w:val="0"/>
      <w:szCs w:val="21"/>
    </w:rPr>
  </w:style>
  <w:style w:type="character" w:styleId="PageNumber">
    <w:name w:val="page number"/>
    <w:basedOn w:val="DefaultParagraphFont"/>
    <w:uiPriority w:val="99"/>
    <w:rsid w:val="007D3BAB"/>
    <w:rPr>
      <w:rFonts w:cs="Times New Roman"/>
    </w:rPr>
  </w:style>
  <w:style w:type="character" w:styleId="Hyperlink">
    <w:name w:val="Hyperlink"/>
    <w:basedOn w:val="DefaultParagraphFont"/>
    <w:uiPriority w:val="99"/>
    <w:rsid w:val="007D3BAB"/>
    <w:rPr>
      <w:rFonts w:cs="Times New Roman"/>
      <w:color w:val="0000FF"/>
      <w:u w:val="single"/>
    </w:rPr>
  </w:style>
  <w:style w:type="paragraph" w:styleId="BalloonText">
    <w:name w:val="Balloon Text"/>
    <w:basedOn w:val="Normal"/>
    <w:link w:val="BalloonTextChar"/>
    <w:uiPriority w:val="99"/>
    <w:semiHidden/>
    <w:rsid w:val="0069057A"/>
    <w:rPr>
      <w:sz w:val="18"/>
      <w:szCs w:val="18"/>
    </w:rPr>
  </w:style>
  <w:style w:type="character" w:customStyle="1" w:styleId="BalloonTextChar">
    <w:name w:val="Balloon Text Char"/>
    <w:basedOn w:val="DefaultParagraphFont"/>
    <w:link w:val="BalloonText"/>
    <w:uiPriority w:val="99"/>
    <w:semiHidden/>
    <w:locked/>
    <w:rsid w:val="0069057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260</TotalTime>
  <Pages>21</Pages>
  <Words>2626</Words>
  <Characters>14971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微软用户</cp:lastModifiedBy>
  <cp:revision>28</cp:revision>
  <cp:lastPrinted>2016-03-03T08:10:00Z</cp:lastPrinted>
  <dcterms:created xsi:type="dcterms:W3CDTF">2016-02-26T06:21:00Z</dcterms:created>
  <dcterms:modified xsi:type="dcterms:W3CDTF">2016-03-03T08:57:00Z</dcterms:modified>
</cp:coreProperties>
</file>