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AFEAB" w14:textId="0879BD69" w:rsidR="00DC6478" w:rsidRDefault="00DC6478" w:rsidP="00DC6478">
      <w:pPr>
        <w:adjustRightInd w:val="0"/>
        <w:spacing w:line="560" w:lineRule="exact"/>
        <w:rPr>
          <w:rFonts w:ascii="Times New  Roman" w:eastAsia="方正仿宋_GBK" w:hAnsi="Times New  Roman"/>
          <w:sz w:val="32"/>
          <w:szCs w:val="32"/>
        </w:rPr>
      </w:pPr>
      <w:r w:rsidRPr="00DC6478">
        <w:rPr>
          <w:rFonts w:ascii="Times New  Roman" w:eastAsia="方正仿宋_GBK" w:hAnsi="Times New  Roman" w:hint="eastAsia"/>
          <w:sz w:val="32"/>
          <w:szCs w:val="32"/>
        </w:rPr>
        <w:t>附件四：</w:t>
      </w:r>
      <w:bookmarkStart w:id="0" w:name="_GoBack"/>
      <w:bookmarkEnd w:id="0"/>
    </w:p>
    <w:p w14:paraId="41641E2A" w14:textId="77777777" w:rsidR="00DC6478" w:rsidRPr="00DC6478" w:rsidRDefault="00DC6478" w:rsidP="00DC6478">
      <w:pPr>
        <w:adjustRightInd w:val="0"/>
        <w:spacing w:line="560" w:lineRule="exact"/>
        <w:rPr>
          <w:rFonts w:ascii="Times New  Roman" w:eastAsia="方正仿宋_GBK" w:hAnsi="Times New  Roman" w:hint="eastAsia"/>
          <w:sz w:val="32"/>
          <w:szCs w:val="32"/>
        </w:rPr>
      </w:pPr>
    </w:p>
    <w:p w14:paraId="4AFE0694" w14:textId="2A3C5D75" w:rsidR="00D1390A" w:rsidRPr="00DC6478" w:rsidRDefault="00503375" w:rsidP="00DC6478">
      <w:pPr>
        <w:jc w:val="center"/>
        <w:rPr>
          <w:rFonts w:ascii="方正小标宋_GBK" w:eastAsia="方正小标宋_GBK" w:hAnsi="Microsoft YaHei UI" w:cs="宋体"/>
          <w:spacing w:val="8"/>
          <w:kern w:val="36"/>
          <w:sz w:val="44"/>
          <w:szCs w:val="44"/>
        </w:rPr>
      </w:pPr>
      <w:r w:rsidRPr="00DC6478">
        <w:rPr>
          <w:rFonts w:ascii="方正小标宋_GBK" w:eastAsia="方正小标宋_GBK" w:hAnsi="Microsoft YaHei UI" w:cs="宋体" w:hint="eastAsia"/>
          <w:spacing w:val="8"/>
          <w:kern w:val="36"/>
          <w:sz w:val="44"/>
          <w:szCs w:val="44"/>
        </w:rPr>
        <w:t>文以载道：中医经典古文诵读</w:t>
      </w:r>
    </w:p>
    <w:p w14:paraId="68DA286B" w14:textId="77777777" w:rsidR="00DC6478" w:rsidRPr="00DC6478" w:rsidRDefault="00DC6478" w:rsidP="00DC6478">
      <w:pPr>
        <w:rPr>
          <w:rFonts w:ascii="Times New  Roman" w:eastAsia="方正仿宋_GBK" w:hAnsi="Times New  Roman" w:hint="eastAsia"/>
          <w:sz w:val="32"/>
          <w:szCs w:val="32"/>
        </w:rPr>
      </w:pPr>
    </w:p>
    <w:p w14:paraId="7F432F6C" w14:textId="45C45B2D" w:rsidR="00503375" w:rsidRPr="00DC6478" w:rsidRDefault="0024468D" w:rsidP="00503375">
      <w:pPr>
        <w:ind w:firstLineChars="200" w:firstLine="640"/>
        <w:rPr>
          <w:rFonts w:ascii="Times New  Roman" w:eastAsia="方正仿宋_GBK" w:hAnsi="Times New  Roman" w:hint="eastAsia"/>
          <w:sz w:val="32"/>
          <w:szCs w:val="32"/>
        </w:rPr>
      </w:pPr>
      <w:r w:rsidRPr="00DC6478">
        <w:rPr>
          <w:rFonts w:ascii="Times New  Roman" w:eastAsia="方正仿宋_GBK" w:hAnsi="Times New  Roman" w:hint="eastAsia"/>
          <w:sz w:val="32"/>
          <w:szCs w:val="32"/>
        </w:rPr>
        <w:t>习近平总书记强调</w:t>
      </w:r>
      <w:r w:rsidR="00DE79AC">
        <w:rPr>
          <w:rFonts w:ascii="Times New  Roman" w:eastAsia="方正仿宋_GBK" w:hAnsi="Times New  Roman" w:hint="eastAsia"/>
          <w:sz w:val="32"/>
          <w:szCs w:val="32"/>
        </w:rPr>
        <w:t>，</w:t>
      </w:r>
      <w:r w:rsidRPr="00DC6478">
        <w:rPr>
          <w:rFonts w:ascii="Times New  Roman" w:eastAsia="方正仿宋_GBK" w:hAnsi="Times New  Roman" w:hint="eastAsia"/>
          <w:sz w:val="32"/>
          <w:szCs w:val="32"/>
        </w:rPr>
        <w:t>“让收藏在博物馆里的文物、陈列在广阔大地上的遗产、书写在古籍里的文字都活起来。”</w:t>
      </w:r>
      <w:r w:rsidR="00503375" w:rsidRPr="00DC6478">
        <w:rPr>
          <w:rFonts w:ascii="Times New  Roman" w:eastAsia="方正仿宋_GBK" w:hAnsi="Times New  Roman" w:hint="eastAsia"/>
          <w:sz w:val="32"/>
          <w:szCs w:val="32"/>
        </w:rPr>
        <w:t>中医</w:t>
      </w:r>
      <w:r w:rsidR="00932E59" w:rsidRPr="00DC6478">
        <w:rPr>
          <w:rFonts w:ascii="Times New  Roman" w:eastAsia="方正仿宋_GBK" w:hAnsi="Times New  Roman" w:hint="eastAsia"/>
          <w:sz w:val="32"/>
          <w:szCs w:val="32"/>
        </w:rPr>
        <w:t>典籍</w:t>
      </w:r>
      <w:r w:rsidR="00503375" w:rsidRPr="00DC6478">
        <w:rPr>
          <w:rFonts w:ascii="Times New  Roman" w:eastAsia="方正仿宋_GBK" w:hAnsi="Times New  Roman" w:hint="eastAsia"/>
          <w:sz w:val="32"/>
          <w:szCs w:val="32"/>
        </w:rPr>
        <w:t>体现着科技与人文的完美融合</w:t>
      </w:r>
      <w:r w:rsidR="00DE79AC">
        <w:rPr>
          <w:rFonts w:ascii="Times New  Roman" w:eastAsia="方正仿宋_GBK" w:hAnsi="Times New  Roman" w:hint="eastAsia"/>
          <w:sz w:val="32"/>
          <w:szCs w:val="32"/>
        </w:rPr>
        <w:t>，</w:t>
      </w:r>
      <w:r w:rsidR="00503375" w:rsidRPr="00DC6478">
        <w:rPr>
          <w:rFonts w:ascii="Times New  Roman" w:eastAsia="方正仿宋_GBK" w:hAnsi="Times New  Roman" w:hint="eastAsia"/>
          <w:sz w:val="32"/>
          <w:szCs w:val="32"/>
        </w:rPr>
        <w:t>其中收录的古文名篇更是与大医对话的“时光机”。书读花间</w:t>
      </w:r>
      <w:r w:rsidR="00DE79AC">
        <w:rPr>
          <w:rFonts w:ascii="Times New  Roman" w:eastAsia="方正仿宋_GBK" w:hAnsi="Times New  Roman" w:hint="eastAsia"/>
          <w:sz w:val="32"/>
          <w:szCs w:val="32"/>
        </w:rPr>
        <w:t>，</w:t>
      </w:r>
      <w:r w:rsidR="00503375" w:rsidRPr="00DC6478">
        <w:rPr>
          <w:rFonts w:ascii="Times New  Roman" w:eastAsia="方正仿宋_GBK" w:hAnsi="Times New  Roman" w:hint="eastAsia"/>
          <w:sz w:val="32"/>
          <w:szCs w:val="32"/>
        </w:rPr>
        <w:t>声润杏林</w:t>
      </w:r>
      <w:r w:rsidR="00DE79AC">
        <w:rPr>
          <w:rFonts w:ascii="Times New  Roman" w:eastAsia="方正仿宋_GBK" w:hAnsi="Times New  Roman" w:hint="eastAsia"/>
          <w:sz w:val="32"/>
          <w:szCs w:val="32"/>
        </w:rPr>
        <w:t>，</w:t>
      </w:r>
      <w:r w:rsidR="00503375" w:rsidRPr="00DC6478">
        <w:rPr>
          <w:rFonts w:ascii="Times New  Roman" w:eastAsia="方正仿宋_GBK" w:hAnsi="Times New  Roman" w:hint="eastAsia"/>
          <w:sz w:val="32"/>
          <w:szCs w:val="32"/>
        </w:rPr>
        <w:t>向经典致敬</w:t>
      </w:r>
      <w:r w:rsidR="00DE79AC">
        <w:rPr>
          <w:rFonts w:ascii="Times New  Roman" w:eastAsia="方正仿宋_GBK" w:hAnsi="Times New  Roman" w:hint="eastAsia"/>
          <w:sz w:val="32"/>
          <w:szCs w:val="32"/>
        </w:rPr>
        <w:t>，</w:t>
      </w:r>
      <w:r w:rsidR="00503375" w:rsidRPr="00DC6478">
        <w:rPr>
          <w:rFonts w:ascii="Times New  Roman" w:eastAsia="方正仿宋_GBK" w:hAnsi="Times New  Roman" w:hint="eastAsia"/>
          <w:sz w:val="32"/>
          <w:szCs w:val="32"/>
        </w:rPr>
        <w:t>与大医对话</w:t>
      </w:r>
      <w:r w:rsidR="00DE79AC">
        <w:rPr>
          <w:rFonts w:ascii="Times New  Roman" w:eastAsia="方正仿宋_GBK" w:hAnsi="Times New  Roman" w:hint="eastAsia"/>
          <w:sz w:val="32"/>
          <w:szCs w:val="32"/>
        </w:rPr>
        <w:t>，</w:t>
      </w:r>
      <w:r w:rsidR="00503375" w:rsidRPr="00DC6478">
        <w:rPr>
          <w:rFonts w:ascii="Times New  Roman" w:eastAsia="方正仿宋_GBK" w:hAnsi="Times New  Roman" w:hint="eastAsia"/>
          <w:sz w:val="32"/>
          <w:szCs w:val="32"/>
        </w:rPr>
        <w:t>从古老的文字里</w:t>
      </w:r>
      <w:r w:rsidR="00932E59" w:rsidRPr="00DC6478">
        <w:rPr>
          <w:rFonts w:ascii="Times New  Roman" w:eastAsia="方正仿宋_GBK" w:hAnsi="Times New  Roman" w:hint="eastAsia"/>
          <w:sz w:val="32"/>
          <w:szCs w:val="32"/>
        </w:rPr>
        <w:t>可以</w:t>
      </w:r>
      <w:r w:rsidR="00503375" w:rsidRPr="00DC6478">
        <w:rPr>
          <w:rFonts w:ascii="Times New  Roman" w:eastAsia="方正仿宋_GBK" w:hAnsi="Times New  Roman" w:hint="eastAsia"/>
          <w:sz w:val="32"/>
          <w:szCs w:val="32"/>
        </w:rPr>
        <w:t>感受中医的智慧与力量！</w:t>
      </w:r>
    </w:p>
    <w:p w14:paraId="4F7F2E35" w14:textId="67AFB77B" w:rsidR="00461414" w:rsidRPr="00DC6478" w:rsidRDefault="00932E59" w:rsidP="00DC6478">
      <w:pPr>
        <w:pStyle w:val="a4"/>
        <w:spacing w:before="0" w:beforeAutospacing="0" w:after="0" w:afterAutospacing="0"/>
        <w:ind w:firstLineChars="200" w:firstLine="640"/>
        <w:jc w:val="both"/>
        <w:rPr>
          <w:rFonts w:ascii="Times New  Roman" w:eastAsia="方正仿宋_GBK" w:hAnsi="Times New  Roman" w:cstheme="minorBidi" w:hint="eastAsia"/>
          <w:kern w:val="2"/>
          <w:sz w:val="32"/>
          <w:szCs w:val="32"/>
        </w:rPr>
      </w:pP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明万历十八年（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1590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）春上元日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文坛领袖王世贞为</w:t>
      </w:r>
      <w:bookmarkStart w:id="1" w:name="_Hlk169095985"/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《本草纲目》</w:t>
      </w:r>
      <w:bookmarkEnd w:id="1"/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作序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金陵后学胡承龙刊印《本草纲目》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李时珍毕生心血之作得以流芳百世。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王世贞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字元美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号凤洲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又号弁州山人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太仓人。明嘉靖</w:t>
      </w:r>
      <w:r w:rsidR="00E82A3D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二十六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年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(1547)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中进士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官至南京刑部尚书。早年与李攀龙同为后七子领袖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李早逝后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6D5DBB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他独主诗坛二十余年。</w:t>
      </w:r>
      <w:r w:rsidR="00461414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王世贞的序文辞藻绚丽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461414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文约意远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461414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既是杰出的医籍序言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461414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又是光辉的古文佳作。</w:t>
      </w:r>
    </w:p>
    <w:p w14:paraId="5991C82D" w14:textId="35268BD1" w:rsidR="00D50EE8" w:rsidRPr="00DC6478" w:rsidRDefault="00932E59" w:rsidP="00DC6478">
      <w:pPr>
        <w:pStyle w:val="a4"/>
        <w:spacing w:before="0" w:beforeAutospacing="0" w:after="0" w:afterAutospacing="0"/>
        <w:ind w:firstLineChars="200" w:firstLine="640"/>
        <w:jc w:val="both"/>
        <w:rPr>
          <w:rFonts w:ascii="Times New  Roman" w:eastAsia="方正仿宋_GBK" w:hAnsi="Times New  Roman" w:cstheme="minorBidi" w:hint="eastAsia"/>
          <w:kern w:val="2"/>
          <w:sz w:val="32"/>
          <w:szCs w:val="32"/>
        </w:rPr>
      </w:pP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2024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年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图书馆选取金陵本《本草纲目》为阅读主体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延续“共读一本书”项目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王世贞《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&lt;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本草纲目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&gt;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序》为必读古文篇目</w:t>
      </w:r>
      <w:r w:rsidR="00D1390A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。</w:t>
      </w:r>
    </w:p>
    <w:p w14:paraId="6FD16CB2" w14:textId="1463327F" w:rsidR="00D50EE8" w:rsidRPr="00DC6478" w:rsidRDefault="00D50EE8" w:rsidP="00D50EE8">
      <w:pPr>
        <w:widowControl/>
        <w:ind w:firstLineChars="200" w:firstLine="480"/>
        <w:jc w:val="left"/>
        <w:rPr>
          <w:rFonts w:ascii="Times New Roman" w:eastAsia="方正仿宋_GBK" w:hAnsi="Times New Roman" w:cs="宋体" w:hint="eastAsia"/>
          <w:kern w:val="0"/>
          <w:sz w:val="24"/>
          <w:szCs w:val="24"/>
        </w:rPr>
      </w:pPr>
      <w:r w:rsidRPr="00DC6478">
        <w:rPr>
          <w:rFonts w:ascii="Times New Roman" w:eastAsia="方正仿宋_GBK" w:hAnsi="Times New Roman" w:cs="宋体" w:hint="eastAsia"/>
          <w:noProof/>
          <w:kern w:val="0"/>
          <w:sz w:val="24"/>
          <w:szCs w:val="24"/>
        </w:rPr>
        <w:lastRenderedPageBreak/>
        <w:drawing>
          <wp:inline distT="0" distB="0" distL="0" distR="0" wp14:anchorId="257ABA6F" wp14:editId="1A31770B">
            <wp:extent cx="3095037" cy="2667000"/>
            <wp:effectExtent l="0" t="0" r="0" b="0"/>
            <wp:docPr id="6" name="图片 6" descr="C:\Users\木南\AppData\Roaming\Tencent\Users\41224652\QQ\WinTemp\RichOle\HQP$6{H56CF${CTUWPD{]O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木南\AppData\Roaming\Tencent\Users\41224652\QQ\WinTemp\RichOle\HQP$6{H56CF${CTUWPD{]O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037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478">
        <w:rPr>
          <w:rFonts w:ascii="Times New Roman" w:eastAsia="方正仿宋_GBK" w:hAnsi="Times New Roman" w:cs="宋体" w:hint="eastAsia"/>
          <w:noProof/>
          <w:kern w:val="0"/>
          <w:sz w:val="24"/>
          <w:szCs w:val="24"/>
        </w:rPr>
        <w:drawing>
          <wp:inline distT="0" distB="0" distL="0" distR="0" wp14:anchorId="5043C9FF" wp14:editId="72434816">
            <wp:extent cx="1562100" cy="2654276"/>
            <wp:effectExtent l="0" t="0" r="0" b="0"/>
            <wp:docPr id="4" name="图片 4" descr="C:\Users\木南\AppData\Roaming\Tencent\Users\41224652\QQ\WinTemp\RichOle\NSI]_V@)92_ZNLJ(0D[UJL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木南\AppData\Roaming\Tencent\Users\41224652\QQ\WinTemp\RichOle\NSI]_V@)92_ZNLJ(0D[UJL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65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A9DFD" w14:textId="76B0AEFE" w:rsidR="00D50EE8" w:rsidRPr="00DC6478" w:rsidRDefault="00D50EE8" w:rsidP="00DC6478">
      <w:pPr>
        <w:tabs>
          <w:tab w:val="left" w:pos="6670"/>
        </w:tabs>
        <w:jc w:val="center"/>
        <w:rPr>
          <w:rFonts w:ascii="Times New  Roman" w:eastAsia="方正仿宋_GBK" w:hAnsi="Times New  Roman" w:hint="eastAsia"/>
          <w:sz w:val="32"/>
          <w:szCs w:val="32"/>
        </w:rPr>
      </w:pPr>
      <w:r w:rsidRPr="00DC6478">
        <w:rPr>
          <w:rFonts w:ascii="Times New  Roman" w:eastAsia="方正仿宋_GBK" w:hAnsi="Times New  Roman" w:hint="eastAsia"/>
          <w:sz w:val="32"/>
          <w:szCs w:val="32"/>
        </w:rPr>
        <w:t>金陵本《本草纲目》序</w:t>
      </w:r>
      <w:r w:rsidR="00AE42C2" w:rsidRPr="00DC6478">
        <w:rPr>
          <w:rFonts w:ascii="Times New  Roman" w:eastAsia="方正仿宋_GBK" w:hAnsi="Times New  Roman" w:hint="eastAsia"/>
          <w:sz w:val="32"/>
          <w:szCs w:val="32"/>
        </w:rPr>
        <w:t xml:space="preserve"> </w:t>
      </w:r>
      <w:r w:rsidR="00AE42C2" w:rsidRPr="00DC6478">
        <w:rPr>
          <w:rFonts w:ascii="Times New  Roman" w:eastAsia="方正仿宋_GBK" w:hAnsi="Times New  Roman" w:hint="eastAsia"/>
          <w:sz w:val="32"/>
          <w:szCs w:val="32"/>
        </w:rPr>
        <w:t>书影</w:t>
      </w:r>
    </w:p>
    <w:p w14:paraId="5D1C775A" w14:textId="05400257" w:rsidR="00461414" w:rsidRPr="00DC6478" w:rsidRDefault="00D1390A" w:rsidP="00DC6478">
      <w:pPr>
        <w:adjustRightInd w:val="0"/>
        <w:spacing w:line="560" w:lineRule="exact"/>
        <w:ind w:firstLineChars="200" w:firstLine="640"/>
        <w:rPr>
          <w:rFonts w:ascii="方正黑体_GBK" w:eastAsia="方正黑体_GBK" w:hAnsi="Times New  Roman" w:hint="eastAsia"/>
          <w:sz w:val="32"/>
          <w:szCs w:val="32"/>
        </w:rPr>
      </w:pPr>
      <w:r w:rsidRPr="00DC6478">
        <w:rPr>
          <w:rFonts w:ascii="方正黑体_GBK" w:eastAsia="方正黑体_GBK" w:hAnsi="Times New  Roman" w:hint="eastAsia"/>
          <w:sz w:val="32"/>
          <w:szCs w:val="32"/>
        </w:rPr>
        <w:t>一</w:t>
      </w:r>
      <w:r w:rsidR="00637669" w:rsidRPr="00DC6478">
        <w:rPr>
          <w:rFonts w:ascii="方正黑体_GBK" w:eastAsia="方正黑体_GBK" w:hAnsi="Times New  Roman" w:hint="eastAsia"/>
          <w:sz w:val="32"/>
          <w:szCs w:val="32"/>
        </w:rPr>
        <w:t>、</w:t>
      </w:r>
      <w:r w:rsidR="00461414" w:rsidRPr="00DC6478">
        <w:rPr>
          <w:rFonts w:ascii="方正黑体_GBK" w:eastAsia="方正黑体_GBK" w:hAnsi="Times New  Roman" w:hint="eastAsia"/>
          <w:sz w:val="32"/>
          <w:szCs w:val="32"/>
        </w:rPr>
        <w:t>作业要求</w:t>
      </w:r>
    </w:p>
    <w:p w14:paraId="281B9834" w14:textId="6C5D5FAD" w:rsidR="00461414" w:rsidRPr="00DC6478" w:rsidRDefault="00461414" w:rsidP="00DC6478">
      <w:pPr>
        <w:pStyle w:val="a4"/>
        <w:spacing w:before="0" w:beforeAutospacing="0" w:after="0" w:afterAutospacing="0"/>
        <w:ind w:firstLineChars="200" w:firstLine="640"/>
        <w:jc w:val="both"/>
        <w:rPr>
          <w:rFonts w:ascii="Times New  Roman" w:eastAsia="方正仿宋_GBK" w:hAnsi="Times New  Roman" w:cstheme="minorBidi" w:hint="eastAsia"/>
          <w:kern w:val="2"/>
          <w:sz w:val="32"/>
          <w:szCs w:val="32"/>
        </w:rPr>
      </w:pP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1</w:t>
      </w:r>
      <w:r w:rsidR="00DC6478">
        <w:rPr>
          <w:rFonts w:ascii="Times New  Roman" w:eastAsia="方正仿宋_GBK" w:hAnsi="Times New  Roman" w:hint="eastAsia"/>
          <w:sz w:val="32"/>
          <w:szCs w:val="32"/>
        </w:rPr>
        <w:t>.</w:t>
      </w:r>
      <w:r w:rsidR="00D20066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诵读作业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需用标准普通话朗诵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不要求必须脱稿；</w:t>
      </w:r>
    </w:p>
    <w:p w14:paraId="45AADAEE" w14:textId="547F52F8" w:rsidR="00461414" w:rsidRPr="00DC6478" w:rsidRDefault="00461414" w:rsidP="00DC6478">
      <w:pPr>
        <w:pStyle w:val="a4"/>
        <w:spacing w:before="0" w:beforeAutospacing="0" w:after="0" w:afterAutospacing="0"/>
        <w:ind w:firstLineChars="200" w:firstLine="640"/>
        <w:jc w:val="both"/>
        <w:rPr>
          <w:rFonts w:ascii="Times New  Roman" w:eastAsia="方正仿宋_GBK" w:hAnsi="Times New  Roman" w:cstheme="minorBidi" w:hint="eastAsia"/>
          <w:kern w:val="2"/>
          <w:sz w:val="32"/>
          <w:szCs w:val="32"/>
        </w:rPr>
      </w:pP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2</w:t>
      </w:r>
      <w:r w:rsidR="00DC6478">
        <w:rPr>
          <w:rFonts w:ascii="Times New  Roman" w:eastAsia="方正仿宋_GBK" w:hAnsi="Times New  Roman" w:hint="eastAsia"/>
          <w:sz w:val="32"/>
          <w:szCs w:val="32"/>
        </w:rPr>
        <w:t>.</w:t>
      </w:r>
      <w:r w:rsidR="00D20066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诵读古文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篇目：王世贞《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&lt;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本草纲目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&gt;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序》</w:t>
      </w:r>
      <w:r w:rsidR="00637669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；</w:t>
      </w:r>
    </w:p>
    <w:p w14:paraId="469DC6B6" w14:textId="080183A0" w:rsidR="00461414" w:rsidRPr="00DC6478" w:rsidRDefault="00461414" w:rsidP="00DC6478">
      <w:pPr>
        <w:pStyle w:val="a4"/>
        <w:spacing w:before="0" w:beforeAutospacing="0" w:after="0" w:afterAutospacing="0"/>
        <w:ind w:firstLineChars="200" w:firstLine="640"/>
        <w:jc w:val="both"/>
        <w:rPr>
          <w:rFonts w:ascii="Times New  Roman" w:eastAsia="方正仿宋_GBK" w:hAnsi="Times New  Roman" w:cstheme="minorBidi" w:hint="eastAsia"/>
          <w:color w:val="FF0000"/>
          <w:kern w:val="2"/>
          <w:sz w:val="32"/>
          <w:szCs w:val="32"/>
        </w:rPr>
      </w:pP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3</w:t>
      </w:r>
      <w:r w:rsidR="00DC6478">
        <w:rPr>
          <w:rFonts w:ascii="Times New  Roman" w:eastAsia="方正仿宋_GBK" w:hAnsi="Times New  Roman" w:hint="eastAsia"/>
          <w:sz w:val="32"/>
          <w:szCs w:val="32"/>
        </w:rPr>
        <w:t>.</w:t>
      </w:r>
      <w:r w:rsidR="00D20066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诵读作业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需提交视频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时长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4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分钟以内。视频格式为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MP4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分辨率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720P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以上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图像清晰稳定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声音清楚。</w:t>
      </w:r>
      <w:r w:rsidRPr="00DC6478">
        <w:rPr>
          <w:rFonts w:ascii="Times New  Roman" w:eastAsia="方正仿宋_GBK" w:hAnsi="Times New  Roman" w:cstheme="minorBidi" w:hint="eastAsia"/>
          <w:color w:val="FF0000"/>
          <w:kern w:val="2"/>
          <w:sz w:val="32"/>
          <w:szCs w:val="32"/>
        </w:rPr>
        <w:t>参赛作品以学院</w:t>
      </w:r>
      <w:r w:rsidRPr="00DC6478">
        <w:rPr>
          <w:rFonts w:ascii="Times New  Roman" w:eastAsia="方正仿宋_GBK" w:hAnsi="Times New  Roman" w:cstheme="minorBidi" w:hint="eastAsia"/>
          <w:color w:val="FF0000"/>
          <w:kern w:val="2"/>
          <w:sz w:val="32"/>
          <w:szCs w:val="32"/>
        </w:rPr>
        <w:t>+</w:t>
      </w:r>
      <w:r w:rsidRPr="00DC6478">
        <w:rPr>
          <w:rFonts w:ascii="Times New  Roman" w:eastAsia="方正仿宋_GBK" w:hAnsi="Times New  Roman" w:cstheme="minorBidi" w:hint="eastAsia"/>
          <w:color w:val="FF0000"/>
          <w:kern w:val="2"/>
          <w:sz w:val="32"/>
          <w:szCs w:val="32"/>
        </w:rPr>
        <w:t>姓名</w:t>
      </w:r>
      <w:r w:rsidRPr="00DC6478">
        <w:rPr>
          <w:rFonts w:ascii="Times New  Roman" w:eastAsia="方正仿宋_GBK" w:hAnsi="Times New  Roman" w:cstheme="minorBidi" w:hint="eastAsia"/>
          <w:color w:val="FF0000"/>
          <w:kern w:val="2"/>
          <w:sz w:val="32"/>
          <w:szCs w:val="32"/>
        </w:rPr>
        <w:t>+</w:t>
      </w:r>
      <w:r w:rsidRPr="00DC6478">
        <w:rPr>
          <w:rFonts w:ascii="Times New  Roman" w:eastAsia="方正仿宋_GBK" w:hAnsi="Times New  Roman" w:cstheme="minorBidi" w:hint="eastAsia"/>
          <w:color w:val="FF0000"/>
          <w:kern w:val="2"/>
          <w:sz w:val="32"/>
          <w:szCs w:val="32"/>
        </w:rPr>
        <w:t>学号为主题</w:t>
      </w:r>
      <w:r w:rsidR="00CA4DF5" w:rsidRPr="00DC6478">
        <w:rPr>
          <w:rFonts w:ascii="Times New  Roman" w:eastAsia="方正仿宋_GBK" w:hAnsi="Times New  Roman" w:cstheme="minorBidi" w:hint="eastAsia"/>
          <w:color w:val="FF0000"/>
          <w:kern w:val="2"/>
          <w:sz w:val="32"/>
          <w:szCs w:val="32"/>
        </w:rPr>
        <w:t>命名</w:t>
      </w:r>
      <w:r w:rsidR="002467E8" w:rsidRPr="00DC6478">
        <w:rPr>
          <w:rFonts w:ascii="Times New  Roman" w:eastAsia="方正仿宋_GBK" w:hAnsi="Times New  Roman" w:cstheme="minorBidi" w:hint="eastAsia"/>
          <w:color w:val="FF0000"/>
          <w:kern w:val="2"/>
          <w:sz w:val="32"/>
          <w:szCs w:val="32"/>
        </w:rPr>
        <w:t>。</w:t>
      </w:r>
    </w:p>
    <w:p w14:paraId="09FD6A17" w14:textId="264D358B" w:rsidR="00CA4DF5" w:rsidRPr="00DC6478" w:rsidRDefault="00461414" w:rsidP="00CA4DF5">
      <w:pPr>
        <w:ind w:firstLineChars="200" w:firstLine="640"/>
        <w:rPr>
          <w:rFonts w:ascii="Times New  Roman" w:eastAsia="方正仿宋_GBK" w:hAnsi="Times New  Roman" w:hint="eastAsia"/>
          <w:sz w:val="32"/>
          <w:szCs w:val="32"/>
        </w:rPr>
      </w:pPr>
      <w:r w:rsidRPr="00DC6478">
        <w:rPr>
          <w:rFonts w:ascii="Times New  Roman" w:eastAsia="方正仿宋_GBK" w:hAnsi="Times New  Roman" w:hint="eastAsia"/>
          <w:sz w:val="32"/>
          <w:szCs w:val="32"/>
        </w:rPr>
        <w:t>4</w:t>
      </w:r>
      <w:r w:rsidR="00DC6478">
        <w:rPr>
          <w:rFonts w:ascii="Times New  Roman" w:eastAsia="方正仿宋_GBK" w:hAnsi="Times New  Roman" w:hint="eastAsia"/>
          <w:sz w:val="32"/>
          <w:szCs w:val="32"/>
        </w:rPr>
        <w:t>.</w:t>
      </w:r>
      <w:r w:rsidRPr="00DC6478">
        <w:rPr>
          <w:rFonts w:ascii="Times New  Roman" w:eastAsia="方正仿宋_GBK" w:hAnsi="Times New  Roman" w:hint="eastAsia"/>
          <w:sz w:val="32"/>
          <w:szCs w:val="32"/>
        </w:rPr>
        <w:t>朗诵形式可灵活丰富（背景音乐、伴奏、伴舞等）</w:t>
      </w:r>
      <w:r w:rsidR="00637669" w:rsidRPr="00DC6478">
        <w:rPr>
          <w:rFonts w:ascii="Times New  Roman" w:eastAsia="方正仿宋_GBK" w:hAnsi="Times New  Roman" w:hint="eastAsia"/>
          <w:sz w:val="32"/>
          <w:szCs w:val="32"/>
        </w:rPr>
        <w:t>；</w:t>
      </w:r>
    </w:p>
    <w:p w14:paraId="11EF1E64" w14:textId="0EAF46BD" w:rsidR="00D20066" w:rsidRPr="00DC6478" w:rsidRDefault="00D20066" w:rsidP="00DC6478">
      <w:pPr>
        <w:pStyle w:val="a4"/>
        <w:spacing w:before="0" w:beforeAutospacing="0" w:after="0" w:afterAutospacing="0"/>
        <w:ind w:firstLineChars="200" w:firstLine="640"/>
        <w:jc w:val="both"/>
        <w:rPr>
          <w:rFonts w:ascii="Times New  Roman" w:eastAsia="方正仿宋_GBK" w:hAnsi="Times New  Roman" w:cstheme="minorBidi" w:hint="eastAsia"/>
          <w:kern w:val="2"/>
          <w:sz w:val="32"/>
          <w:szCs w:val="32"/>
        </w:rPr>
      </w:pP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5</w:t>
      </w:r>
      <w:r w:rsidR="00DC6478">
        <w:rPr>
          <w:rFonts w:ascii="Times New  Roman" w:eastAsia="方正仿宋_GBK" w:hAnsi="Times New  Roman" w:hint="eastAsia"/>
          <w:sz w:val="32"/>
          <w:szCs w:val="32"/>
        </w:rPr>
        <w:t>.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优秀作业可直接进入“书读花间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声润杏林——中医经典古文诵读大赛”复赛</w:t>
      </w:r>
      <w:r w:rsidR="00637669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。</w:t>
      </w:r>
    </w:p>
    <w:p w14:paraId="605A26EF" w14:textId="4B6F8E7C" w:rsidR="00CA4DF5" w:rsidRPr="00DC6478" w:rsidRDefault="00D1390A" w:rsidP="00DC6478">
      <w:pPr>
        <w:adjustRightInd w:val="0"/>
        <w:spacing w:line="560" w:lineRule="exact"/>
        <w:ind w:firstLineChars="200" w:firstLine="640"/>
        <w:rPr>
          <w:rFonts w:ascii="方正黑体_GBK" w:eastAsia="方正黑体_GBK" w:hAnsi="Times New  Roman" w:hint="eastAsia"/>
          <w:sz w:val="32"/>
          <w:szCs w:val="32"/>
        </w:rPr>
      </w:pPr>
      <w:r w:rsidRPr="00DC6478">
        <w:rPr>
          <w:rFonts w:ascii="方正黑体_GBK" w:eastAsia="方正黑体_GBK" w:hAnsi="Times New  Roman" w:hint="eastAsia"/>
          <w:sz w:val="32"/>
          <w:szCs w:val="32"/>
        </w:rPr>
        <w:t>二</w:t>
      </w:r>
      <w:r w:rsidR="00D20066" w:rsidRPr="00DC6478">
        <w:rPr>
          <w:rFonts w:ascii="方正黑体_GBK" w:eastAsia="方正黑体_GBK" w:hAnsi="Times New  Roman" w:hint="eastAsia"/>
          <w:sz w:val="32"/>
          <w:szCs w:val="32"/>
        </w:rPr>
        <w:t>、</w:t>
      </w:r>
      <w:r w:rsidR="00CA4DF5" w:rsidRPr="00DC6478">
        <w:rPr>
          <w:rFonts w:ascii="方正黑体_GBK" w:eastAsia="方正黑体_GBK" w:hAnsi="Times New  Roman" w:hint="eastAsia"/>
          <w:sz w:val="32"/>
          <w:szCs w:val="32"/>
        </w:rPr>
        <w:t>提交</w:t>
      </w:r>
      <w:r w:rsidR="00215D55" w:rsidRPr="00DC6478">
        <w:rPr>
          <w:rFonts w:ascii="方正黑体_GBK" w:eastAsia="方正黑体_GBK" w:hAnsi="Times New  Roman" w:hint="eastAsia"/>
          <w:sz w:val="32"/>
          <w:szCs w:val="32"/>
        </w:rPr>
        <w:t>流程</w:t>
      </w:r>
    </w:p>
    <w:p w14:paraId="06F678EB" w14:textId="39E9A036" w:rsidR="002467E8" w:rsidRPr="00DC6478" w:rsidRDefault="002467E8" w:rsidP="00DC6478">
      <w:pPr>
        <w:pStyle w:val="a4"/>
        <w:spacing w:before="0" w:beforeAutospacing="0" w:after="0" w:afterAutospacing="0"/>
        <w:ind w:firstLineChars="200" w:firstLine="640"/>
        <w:jc w:val="both"/>
        <w:rPr>
          <w:rFonts w:ascii="Times New  Roman" w:eastAsia="方正仿宋_GBK" w:hAnsi="Times New  Roman" w:cstheme="minorBidi" w:hint="eastAsia"/>
          <w:kern w:val="2"/>
          <w:sz w:val="32"/>
          <w:szCs w:val="32"/>
        </w:rPr>
      </w:pP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1</w:t>
      </w:r>
      <w:r w:rsidR="00DC6478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.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移动端：下载学习通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APP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点开我</w:t>
      </w:r>
      <w:r w:rsidR="00C744CF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——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登录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/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注册</w:t>
      </w:r>
      <w:r w:rsidR="00C744CF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——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底部“其他登录方式”</w:t>
      </w:r>
      <w:r w:rsidR="00C744CF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——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单位选择“南京中医药大学图书馆”</w:t>
      </w:r>
      <w:r w:rsidR="00C744CF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——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跳转统一认证后登录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--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点击首页右上角邀请码输入“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njucmlib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”</w:t>
      </w:r>
      <w:r w:rsidR="00C744CF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——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点开“文以载道”模块</w:t>
      </w:r>
      <w:r w:rsidR="00CA4DF5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。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提交方法：点开“我”</w:t>
      </w:r>
      <w:r w:rsidR="00C744CF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lastRenderedPageBreak/>
        <w:t>——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云盘将参赛视频预先上传到云盘</w:t>
      </w:r>
      <w:r w:rsidR="00C744CF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——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点开“文以载道”模块</w:t>
      </w:r>
      <w:r w:rsidR="00C744CF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——</w:t>
      </w:r>
      <w:bookmarkStart w:id="2" w:name="_Hlk169119227"/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填写参赛信息并通过云盘的视频上传视频。</w:t>
      </w:r>
    </w:p>
    <w:bookmarkEnd w:id="2"/>
    <w:p w14:paraId="7EF2BA1A" w14:textId="0C899339" w:rsidR="00AE42C2" w:rsidRPr="00DC6478" w:rsidRDefault="002467E8" w:rsidP="00DC6478">
      <w:pPr>
        <w:pStyle w:val="a4"/>
        <w:spacing w:before="0" w:beforeAutospacing="0" w:after="0" w:afterAutospacing="0"/>
        <w:ind w:firstLineChars="200" w:firstLine="640"/>
        <w:jc w:val="both"/>
        <w:rPr>
          <w:rFonts w:ascii="Times New  Roman" w:eastAsia="方正仿宋_GBK" w:hAnsi="Times New  Roman" w:cstheme="minorBidi" w:hint="eastAsia"/>
          <w:kern w:val="2"/>
          <w:sz w:val="32"/>
          <w:szCs w:val="32"/>
        </w:rPr>
      </w:pP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2</w:t>
      </w:r>
      <w:r w:rsidR="00DC6478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.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电脑端：电脑端打开超链接</w:t>
      </w:r>
      <w:hyperlink r:id="rId8" w:anchor="/" w:history="1">
        <w:r w:rsidRPr="00DC6478">
          <w:rPr>
            <w:rFonts w:ascii="方正仿宋_GBK" w:eastAsia="方正仿宋_GBK" w:hAnsi="Times New  Roman" w:cstheme="minorBidi" w:hint="eastAsia"/>
            <w:kern w:val="2"/>
            <w:sz w:val="32"/>
            <w:szCs w:val="32"/>
            <w:u w:val="single"/>
          </w:rPr>
          <w:t>文以</w:t>
        </w:r>
        <w:r w:rsidRPr="00DC6478">
          <w:rPr>
            <w:rFonts w:ascii="方正仿宋_GBK" w:eastAsia="方正仿宋_GBK" w:hAnsi="Times New  Roman" w:cstheme="minorBidi" w:hint="eastAsia"/>
            <w:kern w:val="2"/>
            <w:sz w:val="32"/>
            <w:szCs w:val="32"/>
            <w:u w:val="single"/>
          </w:rPr>
          <w:t>载</w:t>
        </w:r>
        <w:r w:rsidRPr="00DC6478">
          <w:rPr>
            <w:rFonts w:ascii="方正仿宋_GBK" w:eastAsia="方正仿宋_GBK" w:hAnsi="Times New  Roman" w:cstheme="minorBidi" w:hint="eastAsia"/>
            <w:kern w:val="2"/>
            <w:sz w:val="32"/>
            <w:szCs w:val="32"/>
            <w:u w:val="single"/>
          </w:rPr>
          <w:t>道：</w:t>
        </w:r>
        <w:r w:rsidRPr="00DC6478">
          <w:rPr>
            <w:rFonts w:ascii="方正仿宋_GBK" w:eastAsia="方正仿宋_GBK" w:hAnsi="Times New  Roman" w:cstheme="minorBidi" w:hint="eastAsia"/>
            <w:kern w:val="2"/>
            <w:sz w:val="32"/>
            <w:szCs w:val="32"/>
            <w:u w:val="single"/>
          </w:rPr>
          <w:t>中</w:t>
        </w:r>
        <w:r w:rsidRPr="00DC6478">
          <w:rPr>
            <w:rFonts w:ascii="方正仿宋_GBK" w:eastAsia="方正仿宋_GBK" w:hAnsi="Times New  Roman" w:cstheme="minorBidi" w:hint="eastAsia"/>
            <w:kern w:val="2"/>
            <w:sz w:val="32"/>
            <w:szCs w:val="32"/>
            <w:u w:val="single"/>
          </w:rPr>
          <w:t>医经典古文诵读</w:t>
        </w:r>
      </w:hyperlink>
      <w:r w:rsidR="00DE79AC">
        <w:rPr>
          <w:rFonts w:ascii="方正仿宋_GBK" w:eastAsia="方正仿宋_GBK" w:hAnsi="Times New  Roman" w:cstheme="minorBidi" w:hint="eastAsia"/>
          <w:kern w:val="2"/>
          <w:sz w:val="32"/>
          <w:szCs w:val="32"/>
        </w:rPr>
        <w:t>，</w:t>
      </w:r>
      <w:r w:rsidR="00AE42C2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学习通</w:t>
      </w:r>
      <w:r w:rsidR="00AE42C2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APP</w:t>
      </w:r>
      <w:r w:rsidR="00AE42C2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登录后扫描二维码直接登录电脑端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="00AE42C2"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或者点击底部“其他方式登录”——单位选择“南京中医药大学图书馆”——跳转统一认证登录页面后登录。</w:t>
      </w:r>
    </w:p>
    <w:p w14:paraId="0F275C60" w14:textId="137808B5" w:rsidR="00D20066" w:rsidRPr="00DC6478" w:rsidRDefault="00D1390A" w:rsidP="00DC6478">
      <w:pPr>
        <w:adjustRightInd w:val="0"/>
        <w:spacing w:line="560" w:lineRule="exact"/>
        <w:ind w:firstLineChars="200" w:firstLine="640"/>
        <w:rPr>
          <w:rFonts w:ascii="方正黑体_GBK" w:eastAsia="方正黑体_GBK" w:hAnsi="Times New  Roman" w:hint="eastAsia"/>
          <w:sz w:val="32"/>
          <w:szCs w:val="32"/>
        </w:rPr>
      </w:pPr>
      <w:r w:rsidRPr="00DC6478">
        <w:rPr>
          <w:rFonts w:ascii="方正黑体_GBK" w:eastAsia="方正黑体_GBK" w:hAnsi="Times New  Roman" w:hint="eastAsia"/>
          <w:sz w:val="32"/>
          <w:szCs w:val="32"/>
        </w:rPr>
        <w:t>三</w:t>
      </w:r>
      <w:r w:rsidR="00D20066" w:rsidRPr="00DC6478">
        <w:rPr>
          <w:rFonts w:ascii="方正黑体_GBK" w:eastAsia="方正黑体_GBK" w:hAnsi="Times New  Roman" w:hint="eastAsia"/>
          <w:sz w:val="32"/>
          <w:szCs w:val="32"/>
        </w:rPr>
        <w:t>、金陵本《本草纲目》检索方法</w:t>
      </w:r>
    </w:p>
    <w:p w14:paraId="740F82CC" w14:textId="77777777" w:rsidR="00D20066" w:rsidRPr="00DC6478" w:rsidRDefault="00D20066" w:rsidP="00D20066">
      <w:pPr>
        <w:pStyle w:val="a4"/>
        <w:spacing w:before="0" w:beforeAutospacing="0" w:after="0" w:afterAutospacing="0"/>
        <w:ind w:firstLine="420"/>
        <w:rPr>
          <w:rFonts w:ascii="Times New  Roman" w:eastAsia="方正仿宋_GBK" w:hAnsi="Times New  Roman" w:cstheme="minorBidi" w:hint="eastAsia"/>
          <w:kern w:val="2"/>
          <w:sz w:val="32"/>
          <w:szCs w:val="32"/>
        </w:rPr>
      </w:pP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检索来源：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guji.wenxianxue.cn</w:t>
      </w:r>
    </w:p>
    <w:p w14:paraId="1219C798" w14:textId="2E372BDB" w:rsidR="00D20066" w:rsidRPr="00DC6478" w:rsidRDefault="00D20066" w:rsidP="00D20066">
      <w:pPr>
        <w:pStyle w:val="a4"/>
        <w:spacing w:before="0" w:beforeAutospacing="0" w:after="0" w:afterAutospacing="0"/>
        <w:ind w:firstLine="420"/>
        <w:rPr>
          <w:rFonts w:ascii="Times New Roman" w:eastAsia="方正仿宋_GBK" w:hAnsi="Times New Roman" w:cs="楷体" w:hint="eastAsia"/>
          <w:color w:val="FF0000"/>
          <w:sz w:val="28"/>
          <w:szCs w:val="28"/>
          <w:lang w:bidi="ar"/>
        </w:rPr>
      </w:pP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使用方法：使用者只需输入书名或作者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即可获得相关古籍的公开影像版本列表；只需点击按钮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即可进入相应的在线阅读页面</w:t>
      </w:r>
      <w:r w:rsidR="00DE79AC">
        <w:rPr>
          <w:rFonts w:ascii="Times New  Roman" w:eastAsia="方正仿宋_GBK" w:hAnsi="Times New  Roman" w:cstheme="minorBidi" w:hint="eastAsia"/>
          <w:kern w:val="2"/>
          <w:sz w:val="32"/>
          <w:szCs w:val="32"/>
        </w:rPr>
        <w:t>，</w:t>
      </w:r>
      <w:r w:rsidRPr="00DC6478">
        <w:rPr>
          <w:rFonts w:ascii="Times New  Roman" w:eastAsia="方正仿宋_GBK" w:hAnsi="Times New  Roman" w:cstheme="minorBidi" w:hint="eastAsia"/>
          <w:color w:val="FF0000"/>
          <w:kern w:val="2"/>
          <w:sz w:val="32"/>
          <w:szCs w:val="32"/>
        </w:rPr>
        <w:t>请使用繁体字检索</w:t>
      </w:r>
      <w:r w:rsidRPr="00DC6478">
        <w:rPr>
          <w:rFonts w:ascii="Times New Roman" w:eastAsia="方正仿宋_GBK" w:hAnsi="Times New Roman" w:cs="楷体" w:hint="eastAsia"/>
          <w:color w:val="FF0000"/>
          <w:sz w:val="28"/>
          <w:szCs w:val="28"/>
          <w:lang w:bidi="ar"/>
        </w:rPr>
        <w:t>。</w:t>
      </w:r>
    </w:p>
    <w:p w14:paraId="020AD2E3" w14:textId="77777777" w:rsidR="00D20066" w:rsidRPr="00DC6478" w:rsidRDefault="00D20066" w:rsidP="00D20066">
      <w:pPr>
        <w:rPr>
          <w:rFonts w:ascii="Times New Roman" w:eastAsia="方正仿宋_GBK" w:hAnsi="Times New Roman" w:cs="楷体" w:hint="eastAsia"/>
          <w:color w:val="000000"/>
          <w:kern w:val="0"/>
          <w:sz w:val="28"/>
          <w:szCs w:val="28"/>
          <w:lang w:bidi="ar"/>
        </w:rPr>
      </w:pPr>
    </w:p>
    <w:p w14:paraId="7448F892" w14:textId="77777777" w:rsidR="00461414" w:rsidRPr="00DC6478" w:rsidRDefault="00461414" w:rsidP="00461414">
      <w:pPr>
        <w:rPr>
          <w:rFonts w:ascii="Times New Roman" w:eastAsia="方正仿宋_GBK" w:hAnsi="Times New Roman" w:cs="楷体" w:hint="eastAsia"/>
          <w:color w:val="000000"/>
          <w:kern w:val="0"/>
          <w:sz w:val="28"/>
          <w:szCs w:val="28"/>
          <w:lang w:bidi="ar"/>
        </w:rPr>
      </w:pPr>
    </w:p>
    <w:sectPr w:rsidR="00461414" w:rsidRPr="00DC64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3C974" w14:textId="77777777" w:rsidR="00922411" w:rsidRDefault="00922411" w:rsidP="00DC6478">
      <w:r>
        <w:separator/>
      </w:r>
    </w:p>
  </w:endnote>
  <w:endnote w:type="continuationSeparator" w:id="0">
    <w:p w14:paraId="69849743" w14:textId="77777777" w:rsidR="00922411" w:rsidRDefault="00922411" w:rsidP="00DC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 Roman">
    <w:altName w:val="Times New Roman"/>
    <w:panose1 w:val="00000000000000000000"/>
    <w:charset w:val="00"/>
    <w:family w:val="roman"/>
    <w:notTrueType/>
    <w:pitch w:val="default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88D9F" w14:textId="77777777" w:rsidR="00922411" w:rsidRDefault="00922411" w:rsidP="00DC6478">
      <w:r>
        <w:separator/>
      </w:r>
    </w:p>
  </w:footnote>
  <w:footnote w:type="continuationSeparator" w:id="0">
    <w:p w14:paraId="1275E29B" w14:textId="77777777" w:rsidR="00922411" w:rsidRDefault="00922411" w:rsidP="00DC6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375"/>
    <w:rsid w:val="00012391"/>
    <w:rsid w:val="00026DBC"/>
    <w:rsid w:val="00076DD5"/>
    <w:rsid w:val="000845E7"/>
    <w:rsid w:val="00084B27"/>
    <w:rsid w:val="000A28CF"/>
    <w:rsid w:val="000A6B00"/>
    <w:rsid w:val="000F2E02"/>
    <w:rsid w:val="0012301C"/>
    <w:rsid w:val="001372F6"/>
    <w:rsid w:val="00145A1F"/>
    <w:rsid w:val="00155C77"/>
    <w:rsid w:val="0016417F"/>
    <w:rsid w:val="001740D4"/>
    <w:rsid w:val="00191F81"/>
    <w:rsid w:val="00194967"/>
    <w:rsid w:val="001A166A"/>
    <w:rsid w:val="001C5C21"/>
    <w:rsid w:val="001C666A"/>
    <w:rsid w:val="001D52D8"/>
    <w:rsid w:val="001D545B"/>
    <w:rsid w:val="001E6358"/>
    <w:rsid w:val="00201AD4"/>
    <w:rsid w:val="00205565"/>
    <w:rsid w:val="00215D55"/>
    <w:rsid w:val="00222AD5"/>
    <w:rsid w:val="00225792"/>
    <w:rsid w:val="0024468D"/>
    <w:rsid w:val="002467E8"/>
    <w:rsid w:val="00296C03"/>
    <w:rsid w:val="002F0FF0"/>
    <w:rsid w:val="002F6E5F"/>
    <w:rsid w:val="00302EE1"/>
    <w:rsid w:val="00312D56"/>
    <w:rsid w:val="00382D48"/>
    <w:rsid w:val="00383392"/>
    <w:rsid w:val="00390B69"/>
    <w:rsid w:val="0039359A"/>
    <w:rsid w:val="0041587A"/>
    <w:rsid w:val="00431A9B"/>
    <w:rsid w:val="004320AE"/>
    <w:rsid w:val="00461414"/>
    <w:rsid w:val="0049455B"/>
    <w:rsid w:val="004A508D"/>
    <w:rsid w:val="004A6796"/>
    <w:rsid w:val="004C3164"/>
    <w:rsid w:val="004D3A60"/>
    <w:rsid w:val="004E28D6"/>
    <w:rsid w:val="00503375"/>
    <w:rsid w:val="00531BA1"/>
    <w:rsid w:val="00536731"/>
    <w:rsid w:val="00551011"/>
    <w:rsid w:val="005520E5"/>
    <w:rsid w:val="005657E6"/>
    <w:rsid w:val="005B09E2"/>
    <w:rsid w:val="005B1626"/>
    <w:rsid w:val="005B20E0"/>
    <w:rsid w:val="005D67E2"/>
    <w:rsid w:val="005E1F02"/>
    <w:rsid w:val="005F6B55"/>
    <w:rsid w:val="0061493F"/>
    <w:rsid w:val="00623297"/>
    <w:rsid w:val="00624AEC"/>
    <w:rsid w:val="006259C8"/>
    <w:rsid w:val="00637669"/>
    <w:rsid w:val="00654AFD"/>
    <w:rsid w:val="00655729"/>
    <w:rsid w:val="0065616C"/>
    <w:rsid w:val="00667F1C"/>
    <w:rsid w:val="00670130"/>
    <w:rsid w:val="00693F71"/>
    <w:rsid w:val="006A46AB"/>
    <w:rsid w:val="006B1EC2"/>
    <w:rsid w:val="006B6A3F"/>
    <w:rsid w:val="006D5DBB"/>
    <w:rsid w:val="006E6068"/>
    <w:rsid w:val="00706C32"/>
    <w:rsid w:val="00766848"/>
    <w:rsid w:val="007970D0"/>
    <w:rsid w:val="007A68A9"/>
    <w:rsid w:val="007B4068"/>
    <w:rsid w:val="007C2BA2"/>
    <w:rsid w:val="007E2883"/>
    <w:rsid w:val="00875117"/>
    <w:rsid w:val="00880327"/>
    <w:rsid w:val="00893788"/>
    <w:rsid w:val="008A1849"/>
    <w:rsid w:val="008C0651"/>
    <w:rsid w:val="008D065C"/>
    <w:rsid w:val="008F71C3"/>
    <w:rsid w:val="00900ADC"/>
    <w:rsid w:val="00922411"/>
    <w:rsid w:val="00930349"/>
    <w:rsid w:val="00932E59"/>
    <w:rsid w:val="00946D89"/>
    <w:rsid w:val="00951313"/>
    <w:rsid w:val="00967162"/>
    <w:rsid w:val="009B110B"/>
    <w:rsid w:val="009C6AF1"/>
    <w:rsid w:val="00A27668"/>
    <w:rsid w:val="00A53EAC"/>
    <w:rsid w:val="00A978A9"/>
    <w:rsid w:val="00AA0865"/>
    <w:rsid w:val="00AC2B06"/>
    <w:rsid w:val="00AC4B74"/>
    <w:rsid w:val="00AD591C"/>
    <w:rsid w:val="00AE42C2"/>
    <w:rsid w:val="00AF30AC"/>
    <w:rsid w:val="00B00B16"/>
    <w:rsid w:val="00B474BE"/>
    <w:rsid w:val="00B52F25"/>
    <w:rsid w:val="00B71D2D"/>
    <w:rsid w:val="00B92F95"/>
    <w:rsid w:val="00BD58A1"/>
    <w:rsid w:val="00BE11B4"/>
    <w:rsid w:val="00C24AEF"/>
    <w:rsid w:val="00C31B81"/>
    <w:rsid w:val="00C426EE"/>
    <w:rsid w:val="00C620CC"/>
    <w:rsid w:val="00C744CF"/>
    <w:rsid w:val="00C757F2"/>
    <w:rsid w:val="00C90C4C"/>
    <w:rsid w:val="00CA4DF5"/>
    <w:rsid w:val="00CD1061"/>
    <w:rsid w:val="00D02866"/>
    <w:rsid w:val="00D02AE2"/>
    <w:rsid w:val="00D04858"/>
    <w:rsid w:val="00D1390A"/>
    <w:rsid w:val="00D20066"/>
    <w:rsid w:val="00D2310A"/>
    <w:rsid w:val="00D277B9"/>
    <w:rsid w:val="00D50EE8"/>
    <w:rsid w:val="00D81356"/>
    <w:rsid w:val="00DB332C"/>
    <w:rsid w:val="00DC1D92"/>
    <w:rsid w:val="00DC6478"/>
    <w:rsid w:val="00DE79AC"/>
    <w:rsid w:val="00E24D95"/>
    <w:rsid w:val="00E42431"/>
    <w:rsid w:val="00E43DEB"/>
    <w:rsid w:val="00E46B28"/>
    <w:rsid w:val="00E67B91"/>
    <w:rsid w:val="00E71829"/>
    <w:rsid w:val="00E82A3D"/>
    <w:rsid w:val="00E85247"/>
    <w:rsid w:val="00E87DA0"/>
    <w:rsid w:val="00E90D8D"/>
    <w:rsid w:val="00E965C1"/>
    <w:rsid w:val="00EA39FD"/>
    <w:rsid w:val="00EA79CD"/>
    <w:rsid w:val="00ED2FC1"/>
    <w:rsid w:val="00EF1CE0"/>
    <w:rsid w:val="00EF2C81"/>
    <w:rsid w:val="00F36599"/>
    <w:rsid w:val="00F670F2"/>
    <w:rsid w:val="00FA1A90"/>
    <w:rsid w:val="00FA7C57"/>
    <w:rsid w:val="00FD0EB8"/>
    <w:rsid w:val="00FD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0DC41"/>
  <w15:chartTrackingRefBased/>
  <w15:docId w15:val="{CC0F7EA3-BB4A-46D4-B2D5-ED7113177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414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D200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D20066"/>
    <w:rPr>
      <w:b/>
      <w:bCs/>
    </w:rPr>
  </w:style>
  <w:style w:type="character" w:styleId="a6">
    <w:name w:val="Hyperlink"/>
    <w:basedOn w:val="a0"/>
    <w:uiPriority w:val="99"/>
    <w:unhideWhenUsed/>
    <w:rsid w:val="002467E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467E8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CA4DF5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DC6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DC6478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DC6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DC64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9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ffice.chaoxing.com/apps/forms/web/apply.html?id=1549035&amp;formAppId=&amp;enc=82a4011073ee801aabfb9471bc10d5a1&amp;appId=2e864044bac24bd5876dddcf17ef91b1&amp;appKey=I8V344K4B8x278UR&amp;fidEnc=8edacab8be392628&amp;uid=21481548&amp;mappId=15338496&amp;formid=1549035&amp;roleid=217&amp;rolename=%E8%B6%85%E7%BA%A7%E7%AE%A1%E7%90%86%E5%91%98&amp;topMenu=&amp;mappIdEnc=726ab7bec799fed57a6e8a8d8794edcc&amp;permissionGroupId=&amp;code=Bd03Mk9H&amp;state=124085&amp;defaultUid=173679788&amp;uuid=674ddcc789e341a9b04d387d8f557a11&amp;checkCode=8a56a71879c049bc94b0f91d73b95b4c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木南</dc:creator>
  <cp:keywords/>
  <dc:description/>
  <cp:lastModifiedBy>Dell</cp:lastModifiedBy>
  <cp:revision>17</cp:revision>
  <dcterms:created xsi:type="dcterms:W3CDTF">2024-06-12T01:31:00Z</dcterms:created>
  <dcterms:modified xsi:type="dcterms:W3CDTF">2024-06-21T07:42:00Z</dcterms:modified>
</cp:coreProperties>
</file>